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7D" w:rsidRPr="00F255EB" w:rsidRDefault="003345DA" w:rsidP="006E0F37">
      <w:pPr>
        <w:spacing w:after="0" w:line="264" w:lineRule="auto"/>
        <w:jc w:val="center"/>
        <w:rPr>
          <w:rFonts w:cs="Arial"/>
          <w:color w:val="000000" w:themeColor="text1"/>
          <w:sz w:val="22"/>
        </w:rPr>
      </w:pPr>
      <w:r>
        <w:rPr>
          <w:rFonts w:cs="Arial"/>
          <w:noProof/>
          <w:color w:val="000000" w:themeColor="text1"/>
          <w:sz w:val="22"/>
          <w:lang w:eastAsia="en-GB"/>
        </w:rPr>
        <w:drawing>
          <wp:anchor distT="0" distB="0" distL="114300" distR="114300" simplePos="0" relativeHeight="251658240" behindDoc="1" locked="0" layoutInCell="1" allowOverlap="1">
            <wp:simplePos x="0" y="0"/>
            <wp:positionH relativeFrom="column">
              <wp:posOffset>-276225</wp:posOffset>
            </wp:positionH>
            <wp:positionV relativeFrom="paragraph">
              <wp:posOffset>-295275</wp:posOffset>
            </wp:positionV>
            <wp:extent cx="6209030" cy="742950"/>
            <wp:effectExtent l="0" t="0" r="1270" b="0"/>
            <wp:wrapTight wrapText="bothSides">
              <wp:wrapPolygon edited="0">
                <wp:start x="4374" y="0"/>
                <wp:lineTo x="133" y="3323"/>
                <wp:lineTo x="133" y="8862"/>
                <wp:lineTo x="928" y="18831"/>
                <wp:lineTo x="3446" y="21046"/>
                <wp:lineTo x="4374" y="21046"/>
                <wp:lineTo x="21604" y="21046"/>
                <wp:lineTo x="21604" y="0"/>
                <wp:lineTo x="4374" y="0"/>
              </wp:wrapPolygon>
            </wp:wrapTight>
            <wp:docPr id="1" name="Picture 1" descr="C:\Documents and Settings\hanaalipour\Local Settings\Temporary Internet Files\Content.Word\Brand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naalipour\Local Settings\Temporary Internet Files\Content.Word\Brandings.png"/>
                    <pic:cNvPicPr>
                      <a:picLocks noChangeAspect="1" noChangeArrowheads="1"/>
                    </pic:cNvPicPr>
                  </pic:nvPicPr>
                  <pic:blipFill>
                    <a:blip r:embed="rId8" cstate="print"/>
                    <a:srcRect/>
                    <a:stretch>
                      <a:fillRect/>
                    </a:stretch>
                  </pic:blipFill>
                  <pic:spPr bwMode="auto">
                    <a:xfrm>
                      <a:off x="0" y="0"/>
                      <a:ext cx="6209030" cy="742950"/>
                    </a:xfrm>
                    <a:prstGeom prst="rect">
                      <a:avLst/>
                    </a:prstGeom>
                    <a:noFill/>
                    <a:ln w="9525">
                      <a:noFill/>
                      <a:miter lim="800000"/>
                      <a:headEnd/>
                      <a:tailEnd/>
                    </a:ln>
                  </pic:spPr>
                </pic:pic>
              </a:graphicData>
            </a:graphic>
          </wp:anchor>
        </w:drawing>
      </w:r>
    </w:p>
    <w:p w:rsidR="00F8507D" w:rsidRPr="00F255EB" w:rsidRDefault="00F8507D" w:rsidP="006E0F37">
      <w:pPr>
        <w:spacing w:after="0" w:line="264" w:lineRule="auto"/>
        <w:jc w:val="center"/>
        <w:rPr>
          <w:rFonts w:cs="Arial"/>
          <w:color w:val="000000" w:themeColor="text1"/>
          <w:sz w:val="22"/>
        </w:rPr>
      </w:pPr>
    </w:p>
    <w:p w:rsidR="00F8507D" w:rsidRPr="00F255EB" w:rsidRDefault="00F8507D" w:rsidP="006E0F37">
      <w:pPr>
        <w:spacing w:after="0" w:line="264" w:lineRule="auto"/>
        <w:jc w:val="center"/>
        <w:rPr>
          <w:rFonts w:cs="Arial"/>
          <w:color w:val="000000" w:themeColor="text1"/>
          <w:sz w:val="22"/>
        </w:rPr>
      </w:pPr>
    </w:p>
    <w:p w:rsidR="00F8507D" w:rsidRPr="00F255EB" w:rsidRDefault="00F8507D" w:rsidP="006E0F37">
      <w:pPr>
        <w:spacing w:after="0" w:line="264" w:lineRule="auto"/>
        <w:jc w:val="center"/>
        <w:rPr>
          <w:rFonts w:cs="Arial"/>
          <w:color w:val="000000" w:themeColor="text1"/>
          <w:sz w:val="22"/>
        </w:rPr>
      </w:pPr>
    </w:p>
    <w:p w:rsidR="00806006" w:rsidRPr="00F255EB" w:rsidRDefault="00806006" w:rsidP="006E0F37">
      <w:pPr>
        <w:spacing w:after="0" w:line="264" w:lineRule="auto"/>
        <w:jc w:val="center"/>
        <w:rPr>
          <w:rFonts w:cs="Arial"/>
          <w:b/>
          <w:color w:val="000000" w:themeColor="text1"/>
          <w:sz w:val="22"/>
        </w:rPr>
      </w:pPr>
    </w:p>
    <w:p w:rsidR="00CE71A5" w:rsidRPr="00F255EB" w:rsidRDefault="00B06EA9" w:rsidP="006E0F37">
      <w:pPr>
        <w:spacing w:after="0" w:line="264" w:lineRule="auto"/>
        <w:jc w:val="center"/>
        <w:rPr>
          <w:rFonts w:cs="Arial"/>
          <w:b/>
          <w:color w:val="000000" w:themeColor="text1"/>
          <w:sz w:val="32"/>
          <w:szCs w:val="32"/>
        </w:rPr>
      </w:pPr>
      <w:r w:rsidRPr="00F255EB">
        <w:rPr>
          <w:rFonts w:cs="Arial"/>
          <w:b/>
          <w:color w:val="000000" w:themeColor="text1"/>
          <w:sz w:val="32"/>
          <w:szCs w:val="32"/>
        </w:rPr>
        <w:t>Building Cap</w:t>
      </w:r>
      <w:r w:rsidR="00CE71A5" w:rsidRPr="00F255EB">
        <w:rPr>
          <w:rFonts w:cs="Arial"/>
          <w:b/>
          <w:color w:val="000000" w:themeColor="text1"/>
          <w:sz w:val="32"/>
          <w:szCs w:val="32"/>
        </w:rPr>
        <w:t>acity in the Voluntary Sector</w:t>
      </w:r>
    </w:p>
    <w:p w:rsidR="00CE71A5" w:rsidRPr="00F255EB" w:rsidRDefault="00CE71A5" w:rsidP="006E0F37">
      <w:pPr>
        <w:spacing w:after="0" w:line="264" w:lineRule="auto"/>
        <w:jc w:val="center"/>
        <w:rPr>
          <w:rFonts w:cs="Arial"/>
          <w:b/>
          <w:color w:val="000000" w:themeColor="text1"/>
          <w:sz w:val="32"/>
          <w:szCs w:val="32"/>
        </w:rPr>
      </w:pPr>
    </w:p>
    <w:p w:rsidR="00B06EA9" w:rsidRPr="00F255EB" w:rsidRDefault="00B06EA9" w:rsidP="006E0F37">
      <w:pPr>
        <w:spacing w:after="0" w:line="264" w:lineRule="auto"/>
        <w:jc w:val="center"/>
        <w:rPr>
          <w:rFonts w:cs="Arial"/>
          <w:b/>
          <w:color w:val="000000" w:themeColor="text1"/>
          <w:sz w:val="32"/>
          <w:szCs w:val="32"/>
        </w:rPr>
      </w:pPr>
      <w:r w:rsidRPr="00F255EB">
        <w:rPr>
          <w:rFonts w:cs="Arial"/>
          <w:b/>
          <w:color w:val="000000" w:themeColor="text1"/>
          <w:sz w:val="32"/>
          <w:szCs w:val="32"/>
        </w:rPr>
        <w:t>Review of Funding</w:t>
      </w:r>
      <w:r w:rsidR="00CE71A5" w:rsidRPr="00F255EB">
        <w:rPr>
          <w:rFonts w:cs="Arial"/>
          <w:b/>
          <w:color w:val="000000" w:themeColor="text1"/>
          <w:sz w:val="32"/>
          <w:szCs w:val="32"/>
        </w:rPr>
        <w:t xml:space="preserve"> – July 2014</w:t>
      </w:r>
    </w:p>
    <w:p w:rsidR="00B06EA9" w:rsidRPr="00F255EB" w:rsidRDefault="00B06EA9" w:rsidP="006E0F37">
      <w:pPr>
        <w:pStyle w:val="ListParagraph"/>
        <w:spacing w:line="264" w:lineRule="auto"/>
        <w:rPr>
          <w:rFonts w:ascii="Arial" w:hAnsi="Arial" w:cs="Arial"/>
          <w:color w:val="000000" w:themeColor="text1"/>
        </w:rPr>
      </w:pPr>
    </w:p>
    <w:p w:rsidR="00C224F9" w:rsidRPr="00F255EB" w:rsidRDefault="00C224F9" w:rsidP="006E0F37">
      <w:pPr>
        <w:spacing w:after="0" w:line="264" w:lineRule="auto"/>
        <w:rPr>
          <w:rFonts w:cs="Arial"/>
          <w:color w:val="000000" w:themeColor="text1"/>
          <w:sz w:val="22"/>
        </w:rPr>
      </w:pPr>
    </w:p>
    <w:p w:rsidR="00B06EA9" w:rsidRPr="00F255EB" w:rsidRDefault="00B06EA9"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Pr="00F255EB" w:rsidRDefault="00447A7C" w:rsidP="006E0F37">
      <w:pPr>
        <w:spacing w:after="0" w:line="264" w:lineRule="auto"/>
        <w:rPr>
          <w:rFonts w:cs="Arial"/>
          <w:color w:val="000000" w:themeColor="text1"/>
          <w:sz w:val="22"/>
        </w:rPr>
      </w:pPr>
    </w:p>
    <w:p w:rsidR="00447A7C" w:rsidRDefault="00447A7C" w:rsidP="006E0F37">
      <w:pPr>
        <w:spacing w:after="0" w:line="264" w:lineRule="auto"/>
        <w:rPr>
          <w:rFonts w:cs="Arial"/>
          <w:color w:val="000000" w:themeColor="text1"/>
          <w:sz w:val="22"/>
        </w:rPr>
      </w:pPr>
    </w:p>
    <w:p w:rsidR="00426429" w:rsidRPr="00F255EB" w:rsidRDefault="00426429" w:rsidP="006E0F37">
      <w:pPr>
        <w:spacing w:after="0" w:line="264" w:lineRule="auto"/>
        <w:rPr>
          <w:rFonts w:cs="Arial"/>
          <w:color w:val="000000" w:themeColor="text1"/>
          <w:sz w:val="22"/>
        </w:rPr>
      </w:pPr>
    </w:p>
    <w:p w:rsidR="005A1ABB" w:rsidRPr="00F255EB" w:rsidRDefault="005A1ABB" w:rsidP="006E0F37">
      <w:pPr>
        <w:spacing w:after="0" w:line="264" w:lineRule="auto"/>
        <w:rPr>
          <w:rFonts w:cs="Arial"/>
          <w:color w:val="000000" w:themeColor="text1"/>
          <w:sz w:val="22"/>
        </w:rPr>
      </w:pPr>
    </w:p>
    <w:p w:rsidR="005A1ABB" w:rsidRDefault="005A1ABB" w:rsidP="006E0F37">
      <w:pPr>
        <w:spacing w:after="0" w:line="264" w:lineRule="auto"/>
        <w:rPr>
          <w:rFonts w:cs="Arial"/>
          <w:color w:val="000000" w:themeColor="text1"/>
          <w:sz w:val="22"/>
        </w:rPr>
      </w:pPr>
    </w:p>
    <w:p w:rsidR="00E33AE0" w:rsidRPr="00F255EB" w:rsidRDefault="00E33AE0" w:rsidP="006E0F37">
      <w:pPr>
        <w:spacing w:after="0" w:line="264" w:lineRule="auto"/>
        <w:rPr>
          <w:rFonts w:cs="Arial"/>
          <w:color w:val="000000" w:themeColor="text1"/>
          <w:sz w:val="22"/>
        </w:rPr>
      </w:pPr>
    </w:p>
    <w:p w:rsidR="005A1ABB" w:rsidRPr="00F255EB" w:rsidRDefault="005A1ABB" w:rsidP="006E0F37">
      <w:pPr>
        <w:spacing w:after="0" w:line="264" w:lineRule="auto"/>
        <w:rPr>
          <w:rFonts w:cs="Arial"/>
          <w:color w:val="000000" w:themeColor="text1"/>
          <w:sz w:val="22"/>
        </w:rPr>
      </w:pPr>
    </w:p>
    <w:p w:rsidR="005A1ABB" w:rsidRPr="00F255EB" w:rsidRDefault="005A1ABB" w:rsidP="006E0F37">
      <w:pPr>
        <w:spacing w:after="0" w:line="264" w:lineRule="auto"/>
        <w:rPr>
          <w:rFonts w:cs="Arial"/>
          <w:color w:val="000000" w:themeColor="text1"/>
          <w:sz w:val="22"/>
        </w:rPr>
      </w:pPr>
    </w:p>
    <w:p w:rsidR="00A11478" w:rsidRPr="00F255EB" w:rsidRDefault="00A11478" w:rsidP="006E0F37">
      <w:pPr>
        <w:spacing w:after="0" w:line="264" w:lineRule="auto"/>
        <w:rPr>
          <w:rFonts w:cs="Arial"/>
          <w:color w:val="000000" w:themeColor="text1"/>
          <w:sz w:val="22"/>
        </w:rPr>
      </w:pPr>
    </w:p>
    <w:p w:rsidR="005A1ABB" w:rsidRPr="0094342D" w:rsidRDefault="005A1ABB" w:rsidP="006E0F37">
      <w:pPr>
        <w:spacing w:after="0" w:line="264" w:lineRule="auto"/>
        <w:rPr>
          <w:rFonts w:cs="Arial"/>
          <w:b/>
          <w:sz w:val="22"/>
        </w:rPr>
      </w:pPr>
      <w:r w:rsidRPr="0094342D">
        <w:rPr>
          <w:rFonts w:cs="Arial"/>
          <w:b/>
          <w:sz w:val="22"/>
        </w:rPr>
        <w:lastRenderedPageBreak/>
        <w:t>Introduction</w:t>
      </w:r>
    </w:p>
    <w:p w:rsidR="00CE71A5" w:rsidRPr="0094342D" w:rsidRDefault="00CE71A5" w:rsidP="006E0F37">
      <w:pPr>
        <w:spacing w:after="0" w:line="264" w:lineRule="auto"/>
        <w:rPr>
          <w:rFonts w:cs="Arial"/>
          <w:b/>
          <w:sz w:val="22"/>
        </w:rPr>
      </w:pPr>
    </w:p>
    <w:p w:rsidR="00CE71A5" w:rsidRPr="0094342D" w:rsidRDefault="005A1ABB" w:rsidP="006E0F37">
      <w:pPr>
        <w:pStyle w:val="ListParagraph"/>
        <w:numPr>
          <w:ilvl w:val="0"/>
          <w:numId w:val="7"/>
        </w:numPr>
        <w:spacing w:line="264" w:lineRule="auto"/>
        <w:rPr>
          <w:rFonts w:ascii="Arial" w:hAnsi="Arial" w:cs="Arial"/>
        </w:rPr>
      </w:pPr>
      <w:r w:rsidRPr="0094342D">
        <w:rPr>
          <w:rFonts w:ascii="Arial" w:hAnsi="Arial" w:cs="Arial"/>
        </w:rPr>
        <w:t xml:space="preserve">This paper provides the background, rationale and proposal for </w:t>
      </w:r>
      <w:r w:rsidR="008B7AF8" w:rsidRPr="0094342D">
        <w:rPr>
          <w:rFonts w:ascii="Arial" w:hAnsi="Arial" w:cs="Arial"/>
        </w:rPr>
        <w:t xml:space="preserve">consulting on </w:t>
      </w:r>
      <w:r w:rsidR="00CE71A5" w:rsidRPr="0094342D">
        <w:rPr>
          <w:rFonts w:ascii="Arial" w:hAnsi="Arial" w:cs="Arial"/>
        </w:rPr>
        <w:t>proposed changes to the</w:t>
      </w:r>
      <w:r w:rsidR="00AF778F" w:rsidRPr="0094342D">
        <w:rPr>
          <w:rFonts w:ascii="Arial" w:hAnsi="Arial" w:cs="Arial"/>
        </w:rPr>
        <w:t xml:space="preserve"> strategic</w:t>
      </w:r>
      <w:r w:rsidR="001B343F" w:rsidRPr="0094342D">
        <w:rPr>
          <w:rFonts w:ascii="Arial" w:hAnsi="Arial" w:cs="Arial"/>
        </w:rPr>
        <w:t xml:space="preserve"> </w:t>
      </w:r>
      <w:r w:rsidR="00CE71A5" w:rsidRPr="0094342D">
        <w:rPr>
          <w:rFonts w:ascii="Arial" w:hAnsi="Arial" w:cs="Arial"/>
        </w:rPr>
        <w:t>funding of volunt</w:t>
      </w:r>
      <w:r w:rsidR="00143451" w:rsidRPr="0094342D">
        <w:rPr>
          <w:rFonts w:ascii="Arial" w:hAnsi="Arial" w:cs="Arial"/>
        </w:rPr>
        <w:t>ary sector</w:t>
      </w:r>
      <w:r w:rsidR="00AF778F" w:rsidRPr="0094342D">
        <w:rPr>
          <w:rFonts w:ascii="Arial" w:hAnsi="Arial" w:cs="Arial"/>
        </w:rPr>
        <w:t xml:space="preserve"> organisations</w:t>
      </w:r>
      <w:r w:rsidR="00143451" w:rsidRPr="0094342D">
        <w:rPr>
          <w:rFonts w:ascii="Arial" w:hAnsi="Arial" w:cs="Arial"/>
        </w:rPr>
        <w:t>.  We are proposing</w:t>
      </w:r>
      <w:r w:rsidR="00CE71A5" w:rsidRPr="0094342D">
        <w:rPr>
          <w:rFonts w:ascii="Arial" w:hAnsi="Arial" w:cs="Arial"/>
        </w:rPr>
        <w:t>:</w:t>
      </w:r>
    </w:p>
    <w:p w:rsidR="00D66CA0" w:rsidRPr="0094342D" w:rsidRDefault="00D66CA0" w:rsidP="00D66CA0">
      <w:pPr>
        <w:spacing w:after="0" w:line="264" w:lineRule="auto"/>
        <w:rPr>
          <w:rFonts w:cs="Arial"/>
        </w:rPr>
      </w:pPr>
    </w:p>
    <w:p w:rsidR="00D66CA0" w:rsidRPr="0094342D" w:rsidRDefault="00D66CA0" w:rsidP="00D66CA0">
      <w:pPr>
        <w:pStyle w:val="ListParagraph"/>
        <w:numPr>
          <w:ilvl w:val="1"/>
          <w:numId w:val="7"/>
        </w:numPr>
        <w:spacing w:line="264" w:lineRule="auto"/>
        <w:rPr>
          <w:rFonts w:ascii="Arial" w:hAnsi="Arial" w:cs="Arial"/>
        </w:rPr>
      </w:pPr>
      <w:r w:rsidRPr="0094342D">
        <w:rPr>
          <w:rFonts w:ascii="Arial" w:hAnsi="Arial" w:cs="Arial"/>
        </w:rPr>
        <w:t>To put in place a</w:t>
      </w:r>
      <w:r w:rsidRPr="0094342D">
        <w:rPr>
          <w:rFonts w:ascii="Arial" w:hAnsi="Arial" w:cs="Arial"/>
          <w:b/>
        </w:rPr>
        <w:t xml:space="preserve"> new</w:t>
      </w:r>
      <w:r w:rsidRPr="0094342D">
        <w:rPr>
          <w:rFonts w:ascii="Arial" w:hAnsi="Arial" w:cs="Arial"/>
        </w:rPr>
        <w:t xml:space="preserve"> 4 year </w:t>
      </w:r>
      <w:r w:rsidRPr="0094342D">
        <w:rPr>
          <w:rFonts w:ascii="Arial" w:hAnsi="Arial" w:cs="Arial"/>
          <w:bCs/>
        </w:rPr>
        <w:t xml:space="preserve">Infrastructure Support and Capacity Building Fund </w:t>
      </w:r>
      <w:r w:rsidR="00EC6E4B">
        <w:rPr>
          <w:rFonts w:ascii="Arial" w:hAnsi="Arial" w:cs="Arial"/>
          <w:bCs/>
        </w:rPr>
        <w:t xml:space="preserve">at a minimum value of £322k. This </w:t>
      </w:r>
      <w:r w:rsidRPr="0094342D">
        <w:rPr>
          <w:rFonts w:ascii="Arial" w:hAnsi="Arial" w:cs="Arial"/>
          <w:bCs/>
        </w:rPr>
        <w:t xml:space="preserve">will replace the Strategic Partner Programme, and will align </w:t>
      </w:r>
      <w:r w:rsidRPr="0094342D">
        <w:rPr>
          <w:rFonts w:ascii="Arial" w:hAnsi="Arial" w:cs="Arial"/>
        </w:rPr>
        <w:t>with the council’s medium term financial strategy.</w:t>
      </w:r>
    </w:p>
    <w:p w:rsidR="00D66CA0" w:rsidRPr="0094342D" w:rsidRDefault="00D66CA0" w:rsidP="00D66CA0">
      <w:pPr>
        <w:pStyle w:val="ListParagraph"/>
        <w:spacing w:line="264" w:lineRule="auto"/>
        <w:ind w:left="1080"/>
        <w:rPr>
          <w:rFonts w:ascii="Arial" w:hAnsi="Arial" w:cs="Arial"/>
        </w:rPr>
      </w:pPr>
    </w:p>
    <w:p w:rsidR="00D66CA0" w:rsidRPr="0094342D" w:rsidRDefault="00D66CA0" w:rsidP="00D66CA0">
      <w:pPr>
        <w:pStyle w:val="ListParagraph"/>
        <w:numPr>
          <w:ilvl w:val="1"/>
          <w:numId w:val="7"/>
        </w:numPr>
        <w:spacing w:line="264" w:lineRule="auto"/>
        <w:rPr>
          <w:rFonts w:ascii="Arial" w:hAnsi="Arial" w:cs="Arial"/>
        </w:rPr>
      </w:pPr>
      <w:r w:rsidRPr="0094342D">
        <w:rPr>
          <w:rFonts w:ascii="Arial" w:hAnsi="Arial" w:cs="Arial"/>
        </w:rPr>
        <w:t>To establish the Infrastructure Support and Building Capacity Fund as a commissioned programme, with a 2 year break clause.</w:t>
      </w:r>
    </w:p>
    <w:p w:rsidR="00D66CA0" w:rsidRPr="0094342D" w:rsidRDefault="00D66CA0" w:rsidP="00D66CA0">
      <w:pPr>
        <w:pStyle w:val="ListParagraph"/>
        <w:spacing w:line="264" w:lineRule="auto"/>
        <w:rPr>
          <w:rFonts w:ascii="Arial" w:hAnsi="Arial" w:cs="Arial"/>
          <w:b/>
          <w:bCs/>
        </w:rPr>
      </w:pPr>
    </w:p>
    <w:p w:rsidR="00D66CA0" w:rsidRPr="0094342D" w:rsidRDefault="00D66CA0" w:rsidP="00D66CA0">
      <w:pPr>
        <w:pStyle w:val="ListParagraph"/>
        <w:numPr>
          <w:ilvl w:val="1"/>
          <w:numId w:val="7"/>
        </w:numPr>
        <w:spacing w:line="264" w:lineRule="auto"/>
        <w:rPr>
          <w:rFonts w:ascii="Arial" w:hAnsi="Arial" w:cs="Arial"/>
        </w:rPr>
      </w:pPr>
      <w:r w:rsidRPr="0094342D">
        <w:rPr>
          <w:rFonts w:ascii="Arial" w:hAnsi="Arial" w:cs="Arial"/>
          <w:b/>
          <w:bCs/>
        </w:rPr>
        <w:t>To cease</w:t>
      </w:r>
      <w:r w:rsidRPr="0094342D">
        <w:rPr>
          <w:rFonts w:ascii="Arial" w:hAnsi="Arial" w:cs="Arial"/>
          <w:bCs/>
        </w:rPr>
        <w:t xml:space="preserve"> </w:t>
      </w:r>
      <w:r w:rsidRPr="0094342D">
        <w:rPr>
          <w:rFonts w:ascii="Arial" w:hAnsi="Arial" w:cs="Arial"/>
        </w:rPr>
        <w:t>the Transformation Fund (£70k pa) from April 2015.</w:t>
      </w:r>
    </w:p>
    <w:p w:rsidR="00D66CA0" w:rsidRPr="0094342D" w:rsidRDefault="00D66CA0" w:rsidP="00D66CA0">
      <w:pPr>
        <w:spacing w:after="0" w:line="264" w:lineRule="auto"/>
        <w:rPr>
          <w:rFonts w:cs="Arial"/>
        </w:rPr>
      </w:pPr>
    </w:p>
    <w:p w:rsidR="00D66CA0" w:rsidRPr="0094342D" w:rsidRDefault="00D66CA0" w:rsidP="00D66CA0">
      <w:pPr>
        <w:pStyle w:val="ListParagraph"/>
        <w:numPr>
          <w:ilvl w:val="1"/>
          <w:numId w:val="7"/>
        </w:numPr>
        <w:spacing w:line="264" w:lineRule="auto"/>
        <w:rPr>
          <w:rFonts w:ascii="Arial" w:hAnsi="Arial" w:cs="Arial"/>
        </w:rPr>
      </w:pPr>
      <w:r w:rsidRPr="0094342D">
        <w:rPr>
          <w:rFonts w:ascii="Arial" w:hAnsi="Arial" w:cs="Arial"/>
          <w:b/>
          <w:bCs/>
        </w:rPr>
        <w:t>To retain</w:t>
      </w:r>
      <w:r w:rsidRPr="0094342D">
        <w:rPr>
          <w:rFonts w:ascii="Arial" w:hAnsi="Arial" w:cs="Arial"/>
          <w:bCs/>
        </w:rPr>
        <w:t xml:space="preserve"> </w:t>
      </w:r>
      <w:r w:rsidRPr="0094342D">
        <w:rPr>
          <w:rFonts w:ascii="Arial" w:hAnsi="Arial" w:cs="Arial"/>
        </w:rPr>
        <w:t xml:space="preserve">the Community Fund (at least £100k pa) in full but to update the criteria for the fund in line with our new Corporate Plan priorities and ensure administration and delivery of the fund by those who are funded under the Infrastructure Support and Capacity Building Fund. </w:t>
      </w:r>
    </w:p>
    <w:p w:rsidR="005A1ABB" w:rsidRPr="0094342D" w:rsidRDefault="005A1ABB" w:rsidP="006E0F37">
      <w:pPr>
        <w:spacing w:after="0" w:line="264" w:lineRule="auto"/>
        <w:rPr>
          <w:rFonts w:cs="Arial"/>
          <w:sz w:val="22"/>
        </w:rPr>
      </w:pPr>
    </w:p>
    <w:p w:rsidR="002A5ABF" w:rsidRPr="0094342D" w:rsidRDefault="002A5ABF" w:rsidP="006443FC">
      <w:pPr>
        <w:pStyle w:val="ListParagraph"/>
        <w:numPr>
          <w:ilvl w:val="0"/>
          <w:numId w:val="7"/>
        </w:numPr>
        <w:spacing w:line="264" w:lineRule="auto"/>
        <w:contextualSpacing/>
        <w:rPr>
          <w:rFonts w:ascii="Arial" w:hAnsi="Arial" w:cs="Arial"/>
        </w:rPr>
      </w:pPr>
      <w:r w:rsidRPr="0094342D">
        <w:rPr>
          <w:rFonts w:ascii="Arial" w:hAnsi="Arial" w:cs="Arial"/>
        </w:rPr>
        <w:t>The C</w:t>
      </w:r>
      <w:r w:rsidR="006443FC" w:rsidRPr="0094342D">
        <w:rPr>
          <w:rFonts w:ascii="Arial" w:hAnsi="Arial" w:cs="Arial"/>
        </w:rPr>
        <w:t>ommunity Fund will also be funded by £20k from Public Health.</w:t>
      </w:r>
    </w:p>
    <w:p w:rsidR="002A5ABF" w:rsidRPr="0094342D" w:rsidRDefault="002A5ABF" w:rsidP="002A5ABF">
      <w:pPr>
        <w:pStyle w:val="ListParagraph"/>
        <w:spacing w:line="264" w:lineRule="auto"/>
        <w:ind w:left="360"/>
        <w:contextualSpacing/>
        <w:rPr>
          <w:rFonts w:ascii="Arial" w:hAnsi="Arial" w:cs="Arial"/>
        </w:rPr>
      </w:pPr>
    </w:p>
    <w:p w:rsidR="005A1ABB" w:rsidRPr="0094342D" w:rsidRDefault="005A1ABB" w:rsidP="006E0F37">
      <w:pPr>
        <w:pStyle w:val="ListParagraph"/>
        <w:numPr>
          <w:ilvl w:val="0"/>
          <w:numId w:val="7"/>
        </w:numPr>
        <w:spacing w:line="264" w:lineRule="auto"/>
        <w:contextualSpacing/>
        <w:rPr>
          <w:rFonts w:ascii="Arial" w:hAnsi="Arial" w:cs="Arial"/>
        </w:rPr>
      </w:pPr>
      <w:r w:rsidRPr="0094342D">
        <w:rPr>
          <w:rFonts w:ascii="Arial" w:hAnsi="Arial" w:cs="Arial"/>
        </w:rPr>
        <w:t>Th</w:t>
      </w:r>
      <w:r w:rsidR="004E14AC" w:rsidRPr="0094342D">
        <w:rPr>
          <w:rFonts w:ascii="Arial" w:hAnsi="Arial" w:cs="Arial"/>
        </w:rPr>
        <w:t>is</w:t>
      </w:r>
      <w:r w:rsidRPr="0094342D">
        <w:rPr>
          <w:rFonts w:ascii="Arial" w:hAnsi="Arial" w:cs="Arial"/>
        </w:rPr>
        <w:t xml:space="preserve"> document launches </w:t>
      </w:r>
      <w:r w:rsidR="004E14AC" w:rsidRPr="0094342D">
        <w:rPr>
          <w:rFonts w:ascii="Arial" w:hAnsi="Arial" w:cs="Arial"/>
        </w:rPr>
        <w:t xml:space="preserve">formal </w:t>
      </w:r>
      <w:r w:rsidRPr="0094342D">
        <w:rPr>
          <w:rFonts w:ascii="Arial" w:hAnsi="Arial" w:cs="Arial"/>
        </w:rPr>
        <w:t>a consultation period</w:t>
      </w:r>
      <w:r w:rsidR="00423F8C" w:rsidRPr="0094342D">
        <w:rPr>
          <w:rFonts w:ascii="Arial" w:hAnsi="Arial" w:cs="Arial"/>
        </w:rPr>
        <w:t xml:space="preserve"> </w:t>
      </w:r>
      <w:r w:rsidR="004E14AC" w:rsidRPr="0094342D">
        <w:rPr>
          <w:rFonts w:ascii="Arial" w:hAnsi="Arial" w:cs="Arial"/>
        </w:rPr>
        <w:t xml:space="preserve">between </w:t>
      </w:r>
      <w:r w:rsidR="004D1483" w:rsidRPr="0094342D">
        <w:rPr>
          <w:rFonts w:ascii="Arial" w:hAnsi="Arial" w:cs="Arial"/>
        </w:rPr>
        <w:t>Thursday 10</w:t>
      </w:r>
      <w:r w:rsidR="00423F8C" w:rsidRPr="0094342D">
        <w:rPr>
          <w:rFonts w:ascii="Arial" w:hAnsi="Arial" w:cs="Arial"/>
        </w:rPr>
        <w:t xml:space="preserve"> July</w:t>
      </w:r>
      <w:r w:rsidR="004D1483" w:rsidRPr="0094342D">
        <w:rPr>
          <w:rFonts w:ascii="Arial" w:hAnsi="Arial" w:cs="Arial"/>
        </w:rPr>
        <w:t xml:space="preserve"> 2014</w:t>
      </w:r>
      <w:r w:rsidR="00423F8C" w:rsidRPr="0094342D">
        <w:rPr>
          <w:rFonts w:ascii="Arial" w:hAnsi="Arial" w:cs="Arial"/>
        </w:rPr>
        <w:t xml:space="preserve"> to </w:t>
      </w:r>
      <w:r w:rsidR="004D1483" w:rsidRPr="0094342D">
        <w:rPr>
          <w:rFonts w:ascii="Arial" w:hAnsi="Arial" w:cs="Arial"/>
        </w:rPr>
        <w:t>Friday 1</w:t>
      </w:r>
      <w:r w:rsidR="00423F8C" w:rsidRPr="0094342D">
        <w:rPr>
          <w:rFonts w:ascii="Arial" w:hAnsi="Arial" w:cs="Arial"/>
        </w:rPr>
        <w:t>2 September</w:t>
      </w:r>
      <w:r w:rsidR="004D1483" w:rsidRPr="0094342D">
        <w:rPr>
          <w:rFonts w:ascii="Arial" w:hAnsi="Arial" w:cs="Arial"/>
        </w:rPr>
        <w:t xml:space="preserve"> 2014</w:t>
      </w:r>
      <w:r w:rsidRPr="0094342D">
        <w:rPr>
          <w:rFonts w:ascii="Arial" w:hAnsi="Arial" w:cs="Arial"/>
        </w:rPr>
        <w:t xml:space="preserve">, </w:t>
      </w:r>
      <w:r w:rsidR="004E14AC" w:rsidRPr="0094342D">
        <w:rPr>
          <w:rFonts w:ascii="Arial" w:hAnsi="Arial" w:cs="Arial"/>
        </w:rPr>
        <w:t>to</w:t>
      </w:r>
      <w:r w:rsidRPr="0094342D">
        <w:rPr>
          <w:rFonts w:ascii="Arial" w:hAnsi="Arial" w:cs="Arial"/>
        </w:rPr>
        <w:t xml:space="preserve"> allow qu</w:t>
      </w:r>
      <w:r w:rsidR="004E14AC" w:rsidRPr="0094342D">
        <w:rPr>
          <w:rFonts w:ascii="Arial" w:hAnsi="Arial" w:cs="Arial"/>
        </w:rPr>
        <w:t xml:space="preserve">estions, views, </w:t>
      </w:r>
      <w:r w:rsidR="008B7AF8" w:rsidRPr="0094342D">
        <w:rPr>
          <w:rFonts w:ascii="Arial" w:hAnsi="Arial" w:cs="Arial"/>
        </w:rPr>
        <w:t>comments</w:t>
      </w:r>
      <w:r w:rsidR="004E14AC" w:rsidRPr="0094342D">
        <w:rPr>
          <w:rFonts w:ascii="Arial" w:hAnsi="Arial" w:cs="Arial"/>
        </w:rPr>
        <w:t xml:space="preserve"> and suggestions</w:t>
      </w:r>
      <w:r w:rsidR="00DA5601" w:rsidRPr="0094342D">
        <w:rPr>
          <w:rFonts w:ascii="Arial" w:hAnsi="Arial" w:cs="Arial"/>
        </w:rPr>
        <w:t xml:space="preserve"> of current strategic partners, </w:t>
      </w:r>
      <w:r w:rsidR="008B7AF8" w:rsidRPr="0094342D">
        <w:rPr>
          <w:rFonts w:ascii="Arial" w:hAnsi="Arial" w:cs="Arial"/>
        </w:rPr>
        <w:t>the voluntary sector</w:t>
      </w:r>
      <w:r w:rsidR="009C3B66" w:rsidRPr="0094342D">
        <w:rPr>
          <w:rFonts w:ascii="Arial" w:hAnsi="Arial" w:cs="Arial"/>
        </w:rPr>
        <w:t xml:space="preserve"> </w:t>
      </w:r>
      <w:r w:rsidR="00DA5601" w:rsidRPr="0094342D">
        <w:rPr>
          <w:rFonts w:ascii="Arial" w:hAnsi="Arial" w:cs="Arial"/>
        </w:rPr>
        <w:t xml:space="preserve">and private enterprises </w:t>
      </w:r>
      <w:r w:rsidR="009C3B66" w:rsidRPr="0094342D">
        <w:rPr>
          <w:rFonts w:ascii="Arial" w:hAnsi="Arial" w:cs="Arial"/>
        </w:rPr>
        <w:t>on</w:t>
      </w:r>
      <w:r w:rsidRPr="0094342D">
        <w:rPr>
          <w:rFonts w:ascii="Arial" w:hAnsi="Arial" w:cs="Arial"/>
        </w:rPr>
        <w:t xml:space="preserve"> the proposals. </w:t>
      </w:r>
      <w:r w:rsidR="00F34DDA" w:rsidRPr="0094342D">
        <w:rPr>
          <w:rFonts w:ascii="Arial" w:hAnsi="Arial" w:cs="Arial"/>
        </w:rPr>
        <w:t xml:space="preserve"> </w:t>
      </w:r>
      <w:r w:rsidRPr="0094342D">
        <w:rPr>
          <w:rFonts w:ascii="Arial" w:hAnsi="Arial" w:cs="Arial"/>
        </w:rPr>
        <w:t>Following the consultation, all views, comments and alternative proposals will be considered.</w:t>
      </w:r>
    </w:p>
    <w:p w:rsidR="005A1ABB" w:rsidRPr="0094342D" w:rsidRDefault="005A1ABB" w:rsidP="006E0F37">
      <w:pPr>
        <w:spacing w:after="0" w:line="264" w:lineRule="auto"/>
        <w:rPr>
          <w:rFonts w:cs="Arial"/>
          <w:sz w:val="22"/>
        </w:rPr>
      </w:pPr>
    </w:p>
    <w:p w:rsidR="005A1ABB" w:rsidRPr="0094342D" w:rsidRDefault="008B7AF8" w:rsidP="006E0F37">
      <w:pPr>
        <w:pStyle w:val="ListParagraph"/>
        <w:numPr>
          <w:ilvl w:val="0"/>
          <w:numId w:val="7"/>
        </w:numPr>
        <w:spacing w:line="264" w:lineRule="auto"/>
        <w:contextualSpacing/>
        <w:rPr>
          <w:rFonts w:ascii="Arial" w:hAnsi="Arial" w:cs="Arial"/>
        </w:rPr>
      </w:pPr>
      <w:r w:rsidRPr="0094342D">
        <w:rPr>
          <w:rFonts w:ascii="Arial" w:hAnsi="Arial" w:cs="Arial"/>
        </w:rPr>
        <w:t xml:space="preserve">The </w:t>
      </w:r>
      <w:r w:rsidR="00F34DDA" w:rsidRPr="0094342D">
        <w:rPr>
          <w:rFonts w:ascii="Arial" w:hAnsi="Arial" w:cs="Arial"/>
        </w:rPr>
        <w:t xml:space="preserve">final proposals will be taken to the Strategy and Resources Committee on </w:t>
      </w:r>
      <w:r w:rsidR="00F22574" w:rsidRPr="0094342D">
        <w:rPr>
          <w:rFonts w:ascii="Arial" w:hAnsi="Arial" w:cs="Arial"/>
        </w:rPr>
        <w:t xml:space="preserve">Monday </w:t>
      </w:r>
      <w:r w:rsidR="00F34DDA" w:rsidRPr="0094342D">
        <w:rPr>
          <w:rFonts w:ascii="Arial" w:hAnsi="Arial" w:cs="Arial"/>
        </w:rPr>
        <w:t xml:space="preserve">13 October </w:t>
      </w:r>
      <w:r w:rsidR="007163E2" w:rsidRPr="0094342D">
        <w:rPr>
          <w:rFonts w:ascii="Arial" w:hAnsi="Arial" w:cs="Arial"/>
        </w:rPr>
        <w:t xml:space="preserve">2014 </w:t>
      </w:r>
      <w:r w:rsidR="00F34DDA" w:rsidRPr="0094342D">
        <w:rPr>
          <w:rFonts w:ascii="Arial" w:hAnsi="Arial" w:cs="Arial"/>
        </w:rPr>
        <w:t>for approval.</w:t>
      </w:r>
    </w:p>
    <w:p w:rsidR="00A11478" w:rsidRPr="0094342D" w:rsidRDefault="00A11478" w:rsidP="006E0F37">
      <w:pPr>
        <w:spacing w:after="0" w:line="264" w:lineRule="auto"/>
        <w:rPr>
          <w:rFonts w:cs="Arial"/>
          <w:b/>
          <w:sz w:val="22"/>
        </w:rPr>
      </w:pPr>
    </w:p>
    <w:p w:rsidR="00F34DDA" w:rsidRPr="0094342D" w:rsidRDefault="005A1ABB" w:rsidP="006E0F37">
      <w:pPr>
        <w:spacing w:after="0" w:line="264" w:lineRule="auto"/>
        <w:rPr>
          <w:rFonts w:cs="Arial"/>
          <w:b/>
          <w:sz w:val="22"/>
        </w:rPr>
      </w:pPr>
      <w:r w:rsidRPr="0094342D">
        <w:rPr>
          <w:rFonts w:cs="Arial"/>
          <w:b/>
          <w:sz w:val="22"/>
        </w:rPr>
        <w:t>Background and context</w:t>
      </w:r>
    </w:p>
    <w:p w:rsidR="00F34DDA" w:rsidRPr="0094342D" w:rsidRDefault="00F34DDA" w:rsidP="006E0F37">
      <w:pPr>
        <w:spacing w:after="0" w:line="264" w:lineRule="auto"/>
        <w:rPr>
          <w:rFonts w:cs="Arial"/>
          <w:b/>
          <w:sz w:val="22"/>
        </w:rPr>
      </w:pPr>
    </w:p>
    <w:p w:rsidR="00252C06" w:rsidRPr="0094342D" w:rsidRDefault="00252C06" w:rsidP="006E0F37">
      <w:pPr>
        <w:pStyle w:val="ListParagraph"/>
        <w:numPr>
          <w:ilvl w:val="0"/>
          <w:numId w:val="7"/>
        </w:numPr>
        <w:spacing w:line="264" w:lineRule="auto"/>
        <w:rPr>
          <w:rFonts w:ascii="Arial" w:hAnsi="Arial" w:cs="Arial"/>
        </w:rPr>
      </w:pPr>
      <w:r w:rsidRPr="0094342D">
        <w:rPr>
          <w:rFonts w:ascii="Arial" w:hAnsi="Arial" w:cs="Arial"/>
        </w:rPr>
        <w:t xml:space="preserve">The government </w:t>
      </w:r>
      <w:r w:rsidR="00AF778F" w:rsidRPr="0094342D">
        <w:rPr>
          <w:rFonts w:ascii="Arial" w:hAnsi="Arial" w:cs="Arial"/>
        </w:rPr>
        <w:t xml:space="preserve">which </w:t>
      </w:r>
      <w:r w:rsidRPr="0094342D">
        <w:rPr>
          <w:rFonts w:ascii="Arial" w:hAnsi="Arial" w:cs="Arial"/>
        </w:rPr>
        <w:t xml:space="preserve">took office after the 2010 general election has followed a policy aimed at reducing the public sector deficit, principally through reductions in </w:t>
      </w:r>
      <w:r w:rsidR="00AF778F" w:rsidRPr="0094342D">
        <w:rPr>
          <w:rFonts w:ascii="Arial" w:hAnsi="Arial" w:cs="Arial"/>
        </w:rPr>
        <w:t xml:space="preserve">local authority </w:t>
      </w:r>
      <w:r w:rsidRPr="0094342D">
        <w:rPr>
          <w:rFonts w:ascii="Arial" w:hAnsi="Arial" w:cs="Arial"/>
        </w:rPr>
        <w:t>expenditure.  As a result</w:t>
      </w:r>
      <w:r w:rsidR="00AF778F" w:rsidRPr="0094342D">
        <w:rPr>
          <w:rFonts w:ascii="Arial" w:hAnsi="Arial" w:cs="Arial"/>
        </w:rPr>
        <w:t>,</w:t>
      </w:r>
      <w:r w:rsidRPr="0094342D">
        <w:rPr>
          <w:rFonts w:ascii="Arial" w:hAnsi="Arial" w:cs="Arial"/>
        </w:rPr>
        <w:t xml:space="preserve"> Councils have </w:t>
      </w:r>
      <w:r w:rsidR="00AF778F" w:rsidRPr="0094342D">
        <w:rPr>
          <w:rFonts w:ascii="Arial" w:hAnsi="Arial" w:cs="Arial"/>
        </w:rPr>
        <w:t xml:space="preserve">suffered </w:t>
      </w:r>
      <w:r w:rsidRPr="0094342D">
        <w:rPr>
          <w:rFonts w:ascii="Arial" w:hAnsi="Arial" w:cs="Arial"/>
        </w:rPr>
        <w:t>significant reductions in their funding from government grants. At the same time</w:t>
      </w:r>
      <w:r w:rsidR="00AF778F" w:rsidRPr="0094342D">
        <w:rPr>
          <w:rFonts w:ascii="Arial" w:hAnsi="Arial" w:cs="Arial"/>
        </w:rPr>
        <w:t>,</w:t>
      </w:r>
      <w:r w:rsidRPr="0094342D">
        <w:rPr>
          <w:rFonts w:ascii="Arial" w:hAnsi="Arial" w:cs="Arial"/>
        </w:rPr>
        <w:t xml:space="preserve"> the Council has faced increasing demand for services due to demographic pressures and the consequences of other national government policies such as welfare reform. The London Borough of Sutton is no different from other councils.</w:t>
      </w:r>
      <w:r w:rsidR="004F2459" w:rsidRPr="0094342D">
        <w:rPr>
          <w:rFonts w:ascii="Arial" w:hAnsi="Arial" w:cs="Arial"/>
        </w:rPr>
        <w:t xml:space="preserve"> </w:t>
      </w:r>
      <w:r w:rsidRPr="0094342D">
        <w:rPr>
          <w:rFonts w:ascii="Arial" w:hAnsi="Arial" w:cs="Arial"/>
        </w:rPr>
        <w:t>The council has faced a 25% reduction to its budget since 2010</w:t>
      </w:r>
      <w:r w:rsidR="004E14AC" w:rsidRPr="0094342D">
        <w:rPr>
          <w:rFonts w:ascii="Arial" w:hAnsi="Arial" w:cs="Arial"/>
        </w:rPr>
        <w:t>. T</w:t>
      </w:r>
      <w:r w:rsidRPr="0094342D">
        <w:rPr>
          <w:rFonts w:ascii="Arial" w:hAnsi="Arial" w:cs="Arial"/>
        </w:rPr>
        <w:t xml:space="preserve">o address this, the council </w:t>
      </w:r>
      <w:r w:rsidR="004E14AC" w:rsidRPr="0094342D">
        <w:rPr>
          <w:rFonts w:ascii="Arial" w:hAnsi="Arial" w:cs="Arial"/>
        </w:rPr>
        <w:t>established a 4 year</w:t>
      </w:r>
      <w:r w:rsidRPr="0094342D">
        <w:rPr>
          <w:rFonts w:ascii="Arial" w:hAnsi="Arial" w:cs="Arial"/>
        </w:rPr>
        <w:t xml:space="preserve"> £32m </w:t>
      </w:r>
      <w:r w:rsidR="004E14AC" w:rsidRPr="0094342D">
        <w:rPr>
          <w:rFonts w:ascii="Arial" w:hAnsi="Arial" w:cs="Arial"/>
        </w:rPr>
        <w:t>change programme, Smarter Services Sutton</w:t>
      </w:r>
      <w:r w:rsidRPr="0094342D">
        <w:rPr>
          <w:rFonts w:ascii="Arial" w:hAnsi="Arial" w:cs="Arial"/>
        </w:rPr>
        <w:t xml:space="preserve">. The delivery of the changes </w:t>
      </w:r>
      <w:r w:rsidR="004E14AC" w:rsidRPr="0094342D">
        <w:rPr>
          <w:rFonts w:ascii="Arial" w:hAnsi="Arial" w:cs="Arial"/>
        </w:rPr>
        <w:t xml:space="preserve">through Smarter Services Sutton </w:t>
      </w:r>
      <w:r w:rsidRPr="0094342D">
        <w:rPr>
          <w:rFonts w:ascii="Arial" w:hAnsi="Arial" w:cs="Arial"/>
        </w:rPr>
        <w:t xml:space="preserve">will largely be complete by the end of the 2014/15 financial year.  </w:t>
      </w:r>
    </w:p>
    <w:p w:rsidR="00252C06" w:rsidRPr="0094342D" w:rsidRDefault="00252C06" w:rsidP="006E0F37">
      <w:pPr>
        <w:pStyle w:val="ListParagraph"/>
        <w:spacing w:line="264" w:lineRule="auto"/>
        <w:rPr>
          <w:rFonts w:ascii="Arial" w:hAnsi="Arial" w:cs="Arial"/>
        </w:rPr>
      </w:pPr>
    </w:p>
    <w:p w:rsidR="00252C06" w:rsidRPr="0094342D" w:rsidRDefault="00252C06" w:rsidP="009C3B66">
      <w:pPr>
        <w:pStyle w:val="ListParagraph"/>
        <w:numPr>
          <w:ilvl w:val="0"/>
          <w:numId w:val="7"/>
        </w:numPr>
        <w:spacing w:line="264" w:lineRule="auto"/>
        <w:rPr>
          <w:rFonts w:ascii="Arial" w:hAnsi="Arial" w:cs="Arial"/>
        </w:rPr>
      </w:pPr>
      <w:r w:rsidRPr="0094342D">
        <w:rPr>
          <w:rFonts w:ascii="Arial" w:hAnsi="Arial" w:cs="Arial"/>
        </w:rPr>
        <w:t>Despite this, further funding and grant reductions are expected from national government over the medium term with a funding gap</w:t>
      </w:r>
      <w:r w:rsidR="006E0F37" w:rsidRPr="0094342D">
        <w:rPr>
          <w:rFonts w:ascii="Arial" w:hAnsi="Arial" w:cs="Arial"/>
        </w:rPr>
        <w:t xml:space="preserve"> </w:t>
      </w:r>
      <w:r w:rsidR="004E14AC" w:rsidRPr="0094342D">
        <w:rPr>
          <w:rFonts w:ascii="Arial" w:hAnsi="Arial" w:cs="Arial"/>
        </w:rPr>
        <w:t xml:space="preserve">for Sutton </w:t>
      </w:r>
      <w:r w:rsidR="006E0F37" w:rsidRPr="0094342D">
        <w:rPr>
          <w:rFonts w:ascii="Arial" w:hAnsi="Arial" w:cs="Arial"/>
        </w:rPr>
        <w:t>of £38</w:t>
      </w:r>
      <w:r w:rsidR="00025A5E" w:rsidRPr="0094342D">
        <w:rPr>
          <w:rFonts w:ascii="Arial" w:hAnsi="Arial" w:cs="Arial"/>
        </w:rPr>
        <w:t xml:space="preserve">m projected by 2018/19. </w:t>
      </w:r>
      <w:r w:rsidRPr="0094342D">
        <w:rPr>
          <w:rFonts w:ascii="Arial" w:hAnsi="Arial" w:cs="Arial"/>
        </w:rPr>
        <w:t xml:space="preserve">To address this, the council initiated the Smarter Council programme to </w:t>
      </w:r>
      <w:r w:rsidR="004E14AC" w:rsidRPr="0094342D">
        <w:rPr>
          <w:rFonts w:ascii="Arial" w:hAnsi="Arial" w:cs="Arial"/>
        </w:rPr>
        <w:t>further transform</w:t>
      </w:r>
      <w:r w:rsidRPr="0094342D">
        <w:rPr>
          <w:rFonts w:ascii="Arial" w:hAnsi="Arial" w:cs="Arial"/>
        </w:rPr>
        <w:t xml:space="preserve"> council services. This programme is focused on four key themes: Opportunity Sutton, Prevention, Neighbourhood Working and Developing Our Own Organisation. The delivery of projects underneath these themes will fundamentally change the shape of the </w:t>
      </w:r>
      <w:r w:rsidR="004E14AC" w:rsidRPr="0094342D">
        <w:rPr>
          <w:rFonts w:ascii="Arial" w:hAnsi="Arial" w:cs="Arial"/>
        </w:rPr>
        <w:lastRenderedPageBreak/>
        <w:t xml:space="preserve">council and its services </w:t>
      </w:r>
      <w:r w:rsidRPr="0094342D">
        <w:rPr>
          <w:rFonts w:ascii="Arial" w:hAnsi="Arial" w:cs="Arial"/>
        </w:rPr>
        <w:t xml:space="preserve">over the next few years.  </w:t>
      </w:r>
      <w:r w:rsidR="00845B2D" w:rsidRPr="0094342D">
        <w:rPr>
          <w:rFonts w:ascii="Arial" w:hAnsi="Arial" w:cs="Arial"/>
        </w:rPr>
        <w:br/>
      </w:r>
    </w:p>
    <w:p w:rsidR="002E4B11" w:rsidRPr="0094342D" w:rsidRDefault="002E4B11" w:rsidP="006E0F37">
      <w:pPr>
        <w:pStyle w:val="ListParagraph"/>
        <w:numPr>
          <w:ilvl w:val="0"/>
          <w:numId w:val="7"/>
        </w:numPr>
        <w:spacing w:line="264" w:lineRule="auto"/>
        <w:rPr>
          <w:rFonts w:ascii="Arial" w:hAnsi="Arial" w:cs="Arial"/>
        </w:rPr>
      </w:pPr>
      <w:r w:rsidRPr="0094342D">
        <w:rPr>
          <w:rFonts w:ascii="Arial" w:hAnsi="Arial" w:cs="Arial"/>
        </w:rPr>
        <w:t>Alongside this, the strategic direction adopted by the Council involves individuals, community groups, voluntary organisations, whether new or established, working together to assume greater control over their lives, shaping and delivering services to the local</w:t>
      </w:r>
      <w:r w:rsidR="006E0F37" w:rsidRPr="0094342D">
        <w:rPr>
          <w:rFonts w:ascii="Arial" w:hAnsi="Arial" w:cs="Arial"/>
        </w:rPr>
        <w:t xml:space="preserve"> community in which they live. </w:t>
      </w:r>
      <w:r w:rsidRPr="0094342D">
        <w:rPr>
          <w:rFonts w:ascii="Arial" w:hAnsi="Arial" w:cs="Arial"/>
        </w:rPr>
        <w:t xml:space="preserve"> </w:t>
      </w:r>
      <w:r w:rsidR="006E0F37" w:rsidRPr="0094342D">
        <w:rPr>
          <w:rFonts w:ascii="Arial" w:hAnsi="Arial" w:cs="Arial"/>
        </w:rPr>
        <w:t>This is in addition to becoming a commissioning council with the introduction of our commissioning policy in October 2011.  In practice this means that, over time, the council will stand back and assess the need for services, review how best to deliver services (if at all) and consider the full range of delivery models including services being provided in–house, shared with others, through the voluntary and community sector, social enterprises, staff spin outs</w:t>
      </w:r>
      <w:r w:rsidR="0088677F" w:rsidRPr="0094342D">
        <w:rPr>
          <w:rFonts w:ascii="Arial" w:hAnsi="Arial" w:cs="Arial"/>
        </w:rPr>
        <w:t>,</w:t>
      </w:r>
      <w:r w:rsidR="006E0F37" w:rsidRPr="0094342D">
        <w:rPr>
          <w:rFonts w:ascii="Arial" w:hAnsi="Arial" w:cs="Arial"/>
        </w:rPr>
        <w:t xml:space="preserve"> the private sector – or any combination of th</w:t>
      </w:r>
      <w:r w:rsidR="0088677F" w:rsidRPr="0094342D">
        <w:rPr>
          <w:rFonts w:ascii="Arial" w:hAnsi="Arial" w:cs="Arial"/>
        </w:rPr>
        <w:t>ese</w:t>
      </w:r>
      <w:r w:rsidR="006E0F37" w:rsidRPr="0094342D">
        <w:rPr>
          <w:rFonts w:ascii="Arial" w:hAnsi="Arial" w:cs="Arial"/>
        </w:rPr>
        <w:t xml:space="preserve"> models. </w:t>
      </w:r>
      <w:r w:rsidRPr="0094342D">
        <w:rPr>
          <w:rFonts w:ascii="Arial" w:hAnsi="Arial" w:cs="Arial"/>
        </w:rPr>
        <w:t xml:space="preserve">The Council’s direct provision of services will therefore diminish and a strong and vibrant community sector will play an increasingly important role in direct service delivery and </w:t>
      </w:r>
      <w:r w:rsidR="0088677F" w:rsidRPr="0094342D">
        <w:rPr>
          <w:rFonts w:ascii="Arial" w:hAnsi="Arial" w:cs="Arial"/>
        </w:rPr>
        <w:t>developing</w:t>
      </w:r>
      <w:r w:rsidRPr="0094342D">
        <w:rPr>
          <w:rFonts w:ascii="Arial" w:hAnsi="Arial" w:cs="Arial"/>
        </w:rPr>
        <w:t xml:space="preserve"> community resilience. </w:t>
      </w:r>
    </w:p>
    <w:p w:rsidR="002E4B11" w:rsidRPr="0094342D" w:rsidRDefault="002E4B11" w:rsidP="006E0F37">
      <w:pPr>
        <w:pStyle w:val="ListParagraph"/>
        <w:spacing w:line="264" w:lineRule="auto"/>
        <w:rPr>
          <w:rFonts w:ascii="Arial" w:hAnsi="Arial" w:cs="Arial"/>
        </w:rPr>
      </w:pPr>
    </w:p>
    <w:p w:rsidR="0045033C" w:rsidRPr="0094342D" w:rsidRDefault="004D1483" w:rsidP="009C3B66">
      <w:pPr>
        <w:pStyle w:val="ListParagraph"/>
        <w:numPr>
          <w:ilvl w:val="0"/>
          <w:numId w:val="7"/>
        </w:numPr>
        <w:autoSpaceDE w:val="0"/>
        <w:autoSpaceDN w:val="0"/>
        <w:adjustRightInd w:val="0"/>
        <w:spacing w:line="264" w:lineRule="auto"/>
        <w:ind w:left="357" w:hanging="357"/>
        <w:rPr>
          <w:rFonts w:ascii="Arial" w:hAnsi="Arial" w:cs="Arial"/>
        </w:rPr>
      </w:pPr>
      <w:r w:rsidRPr="0094342D">
        <w:rPr>
          <w:rFonts w:ascii="Arial" w:hAnsi="Arial" w:cs="Arial"/>
        </w:rPr>
        <w:t xml:space="preserve">Sutton has long-recognised and promoted the importance of the voluntary and community sector as a provider of services, as local campaigners on behalf of their beneficiaries, and as important contributors to the creation of social capital within our communities. </w:t>
      </w:r>
      <w:r w:rsidR="006E0F37" w:rsidRPr="0094342D">
        <w:rPr>
          <w:rFonts w:ascii="Arial" w:hAnsi="Arial" w:cs="Arial"/>
        </w:rPr>
        <w:t>In 2012/13, t</w:t>
      </w:r>
      <w:r w:rsidR="00623144" w:rsidRPr="0094342D">
        <w:rPr>
          <w:rFonts w:ascii="Arial" w:hAnsi="Arial" w:cs="Arial"/>
        </w:rPr>
        <w:t xml:space="preserve">he voluntary </w:t>
      </w:r>
      <w:r w:rsidR="009C3B66" w:rsidRPr="0094342D">
        <w:rPr>
          <w:rFonts w:ascii="Arial" w:hAnsi="Arial" w:cs="Arial"/>
        </w:rPr>
        <w:t>and not for profit sector</w:t>
      </w:r>
      <w:r w:rsidR="0088677F" w:rsidRPr="0094342D">
        <w:rPr>
          <w:rFonts w:ascii="Arial" w:hAnsi="Arial" w:cs="Arial"/>
        </w:rPr>
        <w:t>s</w:t>
      </w:r>
      <w:r w:rsidR="009C3B66" w:rsidRPr="0094342D">
        <w:rPr>
          <w:rFonts w:ascii="Arial" w:hAnsi="Arial" w:cs="Arial"/>
        </w:rPr>
        <w:t xml:space="preserve"> </w:t>
      </w:r>
      <w:r w:rsidR="00623144" w:rsidRPr="0094342D">
        <w:rPr>
          <w:rFonts w:ascii="Arial" w:hAnsi="Arial" w:cs="Arial"/>
        </w:rPr>
        <w:t>received £</w:t>
      </w:r>
      <w:r w:rsidR="006E0F37" w:rsidRPr="0094342D">
        <w:rPr>
          <w:rFonts w:ascii="Arial" w:hAnsi="Arial" w:cs="Arial"/>
        </w:rPr>
        <w:t xml:space="preserve"> 11.9m</w:t>
      </w:r>
      <w:r w:rsidR="00224545" w:rsidRPr="0094342D">
        <w:rPr>
          <w:rFonts w:ascii="Arial" w:hAnsi="Arial" w:cs="Arial"/>
        </w:rPr>
        <w:t xml:space="preserve"> </w:t>
      </w:r>
      <w:r w:rsidR="00F23900" w:rsidRPr="0094342D">
        <w:rPr>
          <w:rFonts w:ascii="Arial" w:hAnsi="Arial" w:cs="Arial"/>
        </w:rPr>
        <w:t>through</w:t>
      </w:r>
      <w:r w:rsidR="00623144" w:rsidRPr="0094342D">
        <w:rPr>
          <w:rFonts w:ascii="Arial" w:hAnsi="Arial" w:cs="Arial"/>
        </w:rPr>
        <w:t xml:space="preserve"> contracts and grants from Sutton Council</w:t>
      </w:r>
      <w:r w:rsidR="006775FE" w:rsidRPr="0094342D">
        <w:rPr>
          <w:rFonts w:ascii="Arial" w:hAnsi="Arial" w:cs="Arial"/>
        </w:rPr>
        <w:t>.</w:t>
      </w:r>
      <w:r w:rsidR="006E0F37" w:rsidRPr="0094342D">
        <w:rPr>
          <w:rFonts w:ascii="Arial" w:hAnsi="Arial" w:cs="Arial"/>
        </w:rPr>
        <w:t xml:space="preserve"> </w:t>
      </w:r>
      <w:r w:rsidR="0088677F" w:rsidRPr="0094342D">
        <w:rPr>
          <w:rFonts w:ascii="Arial" w:hAnsi="Arial" w:cs="Arial"/>
        </w:rPr>
        <w:t>Since April 2003 w</w:t>
      </w:r>
      <w:r w:rsidR="006E0F37" w:rsidRPr="0094342D">
        <w:rPr>
          <w:rFonts w:ascii="Arial" w:hAnsi="Arial" w:cs="Arial"/>
        </w:rPr>
        <w:t>e have also spent s</w:t>
      </w:r>
      <w:r w:rsidR="002E4B11" w:rsidRPr="0094342D">
        <w:rPr>
          <w:rFonts w:ascii="Arial" w:hAnsi="Arial" w:cs="Arial"/>
        </w:rPr>
        <w:t xml:space="preserve">ignificant time developing the Building Capacity Framework with the voluntary sector to respond to the opportunities and </w:t>
      </w:r>
      <w:r w:rsidR="001B343F" w:rsidRPr="0094342D">
        <w:rPr>
          <w:rFonts w:ascii="Arial" w:hAnsi="Arial" w:cs="Arial"/>
        </w:rPr>
        <w:t>challenges facing the</w:t>
      </w:r>
      <w:r w:rsidR="0088677F" w:rsidRPr="0094342D">
        <w:rPr>
          <w:rFonts w:ascii="Arial" w:hAnsi="Arial" w:cs="Arial"/>
        </w:rPr>
        <w:t>m. This</w:t>
      </w:r>
      <w:r w:rsidR="001B343F" w:rsidRPr="0094342D">
        <w:rPr>
          <w:rFonts w:ascii="Arial" w:hAnsi="Arial" w:cs="Arial"/>
        </w:rPr>
        <w:t xml:space="preserve"> framework has</w:t>
      </w:r>
      <w:r w:rsidR="002E4B11" w:rsidRPr="0094342D">
        <w:rPr>
          <w:rFonts w:ascii="Arial" w:hAnsi="Arial" w:cs="Arial"/>
        </w:rPr>
        <w:t xml:space="preserve"> been used as the basis for the proposals contained within this consultation document.</w:t>
      </w:r>
    </w:p>
    <w:p w:rsidR="001B343F" w:rsidRPr="0094342D" w:rsidRDefault="001B343F" w:rsidP="009C3B66">
      <w:pPr>
        <w:autoSpaceDE w:val="0"/>
        <w:autoSpaceDN w:val="0"/>
        <w:adjustRightInd w:val="0"/>
        <w:spacing w:after="0" w:line="264" w:lineRule="auto"/>
        <w:rPr>
          <w:rFonts w:cs="Arial"/>
        </w:rPr>
      </w:pPr>
    </w:p>
    <w:p w:rsidR="00B06EA9" w:rsidRPr="0094342D" w:rsidRDefault="00B06EA9" w:rsidP="009C3B66">
      <w:pPr>
        <w:spacing w:after="0" w:line="264" w:lineRule="auto"/>
        <w:rPr>
          <w:rFonts w:cs="Arial"/>
          <w:b/>
          <w:sz w:val="22"/>
        </w:rPr>
      </w:pPr>
      <w:r w:rsidRPr="0094342D">
        <w:rPr>
          <w:rFonts w:cs="Arial"/>
          <w:b/>
          <w:sz w:val="22"/>
        </w:rPr>
        <w:t xml:space="preserve">Strategic Partner Programme </w:t>
      </w:r>
      <w:r w:rsidR="009D0199" w:rsidRPr="0094342D">
        <w:rPr>
          <w:rFonts w:cs="Arial"/>
          <w:b/>
          <w:sz w:val="22"/>
        </w:rPr>
        <w:t>2012-2015</w:t>
      </w:r>
    </w:p>
    <w:p w:rsidR="0045033C" w:rsidRPr="0094342D" w:rsidRDefault="0045033C" w:rsidP="006E0F37">
      <w:pPr>
        <w:spacing w:after="0" w:line="264" w:lineRule="auto"/>
        <w:rPr>
          <w:rFonts w:cs="Arial"/>
          <w:b/>
          <w:sz w:val="22"/>
        </w:rPr>
      </w:pPr>
    </w:p>
    <w:p w:rsidR="00C61802" w:rsidRPr="0094342D" w:rsidRDefault="00C61802" w:rsidP="006E0F37">
      <w:pPr>
        <w:pStyle w:val="Default"/>
        <w:numPr>
          <w:ilvl w:val="0"/>
          <w:numId w:val="7"/>
        </w:numPr>
        <w:spacing w:line="264" w:lineRule="auto"/>
        <w:rPr>
          <w:rFonts w:ascii="Arial" w:hAnsi="Arial" w:cs="Arial"/>
          <w:color w:val="auto"/>
          <w:sz w:val="22"/>
          <w:szCs w:val="22"/>
        </w:rPr>
      </w:pPr>
      <w:r w:rsidRPr="0094342D">
        <w:rPr>
          <w:rFonts w:ascii="Arial" w:hAnsi="Arial" w:cs="Arial"/>
          <w:color w:val="auto"/>
          <w:sz w:val="22"/>
          <w:szCs w:val="22"/>
        </w:rPr>
        <w:t xml:space="preserve">The Strategic Partner Programme began in April 2009, with the aim of investing in a small number of </w:t>
      </w:r>
      <w:r w:rsidR="00F34DDA" w:rsidRPr="0094342D">
        <w:rPr>
          <w:rFonts w:ascii="Arial" w:hAnsi="Arial" w:cs="Arial"/>
          <w:color w:val="auto"/>
          <w:sz w:val="22"/>
          <w:szCs w:val="22"/>
        </w:rPr>
        <w:t>voluntary sector</w:t>
      </w:r>
      <w:r w:rsidRPr="0094342D">
        <w:rPr>
          <w:rFonts w:ascii="Arial" w:hAnsi="Arial" w:cs="Arial"/>
          <w:color w:val="auto"/>
          <w:sz w:val="22"/>
          <w:szCs w:val="22"/>
        </w:rPr>
        <w:t xml:space="preserve"> partners to develop capability and capacity </w:t>
      </w:r>
      <w:r w:rsidR="0088677F" w:rsidRPr="0094342D">
        <w:rPr>
          <w:rFonts w:ascii="Arial" w:hAnsi="Arial" w:cs="Arial"/>
          <w:color w:val="auto"/>
          <w:sz w:val="22"/>
          <w:szCs w:val="22"/>
        </w:rPr>
        <w:t>across</w:t>
      </w:r>
      <w:r w:rsidRPr="0094342D">
        <w:rPr>
          <w:rFonts w:ascii="Arial" w:hAnsi="Arial" w:cs="Arial"/>
          <w:color w:val="auto"/>
          <w:sz w:val="22"/>
          <w:szCs w:val="22"/>
        </w:rPr>
        <w:t xml:space="preserve"> the </w:t>
      </w:r>
      <w:r w:rsidR="0088677F" w:rsidRPr="0094342D">
        <w:rPr>
          <w:rFonts w:ascii="Arial" w:hAnsi="Arial" w:cs="Arial"/>
          <w:color w:val="auto"/>
          <w:sz w:val="22"/>
          <w:szCs w:val="22"/>
        </w:rPr>
        <w:t xml:space="preserve">wider </w:t>
      </w:r>
      <w:r w:rsidR="00F34DDA" w:rsidRPr="0094342D">
        <w:rPr>
          <w:rFonts w:ascii="Arial" w:hAnsi="Arial" w:cs="Arial"/>
          <w:color w:val="auto"/>
          <w:sz w:val="22"/>
          <w:szCs w:val="22"/>
        </w:rPr>
        <w:t>voluntary sector</w:t>
      </w:r>
      <w:r w:rsidRPr="0094342D">
        <w:rPr>
          <w:rFonts w:ascii="Arial" w:hAnsi="Arial" w:cs="Arial"/>
          <w:color w:val="auto"/>
          <w:sz w:val="22"/>
          <w:szCs w:val="22"/>
        </w:rPr>
        <w:t xml:space="preserve">. </w:t>
      </w:r>
      <w:r w:rsidR="00F34DDA" w:rsidRPr="0094342D">
        <w:rPr>
          <w:rFonts w:ascii="Arial" w:hAnsi="Arial" w:cs="Arial"/>
          <w:color w:val="auto"/>
          <w:sz w:val="22"/>
          <w:szCs w:val="22"/>
        </w:rPr>
        <w:t xml:space="preserve"> </w:t>
      </w:r>
      <w:r w:rsidRPr="0094342D">
        <w:rPr>
          <w:rFonts w:ascii="Arial" w:hAnsi="Arial" w:cs="Arial"/>
          <w:color w:val="auto"/>
          <w:sz w:val="22"/>
          <w:szCs w:val="22"/>
        </w:rPr>
        <w:t xml:space="preserve">A new funding process </w:t>
      </w:r>
      <w:r w:rsidR="0088677F" w:rsidRPr="0094342D">
        <w:rPr>
          <w:rFonts w:ascii="Arial" w:hAnsi="Arial" w:cs="Arial"/>
          <w:color w:val="auto"/>
          <w:sz w:val="22"/>
          <w:szCs w:val="22"/>
        </w:rPr>
        <w:t>began</w:t>
      </w:r>
      <w:r w:rsidRPr="0094342D">
        <w:rPr>
          <w:rFonts w:ascii="Arial" w:hAnsi="Arial" w:cs="Arial"/>
          <w:color w:val="auto"/>
          <w:sz w:val="22"/>
          <w:szCs w:val="22"/>
        </w:rPr>
        <w:t xml:space="preserve"> in 2012, with funding awarded from 1 April 2012 to 31 March 2015</w:t>
      </w:r>
      <w:r w:rsidR="003B784E" w:rsidRPr="0094342D">
        <w:rPr>
          <w:rFonts w:ascii="Arial" w:hAnsi="Arial" w:cs="Arial"/>
          <w:color w:val="auto"/>
          <w:sz w:val="22"/>
          <w:szCs w:val="22"/>
        </w:rPr>
        <w:t>.</w:t>
      </w:r>
      <w:r w:rsidR="00F34DDA" w:rsidRPr="0094342D">
        <w:rPr>
          <w:rFonts w:ascii="Arial" w:hAnsi="Arial" w:cs="Arial"/>
          <w:color w:val="auto"/>
          <w:sz w:val="22"/>
          <w:szCs w:val="22"/>
        </w:rPr>
        <w:t xml:space="preserve"> </w:t>
      </w:r>
      <w:r w:rsidR="005D1E49" w:rsidRPr="0094342D">
        <w:rPr>
          <w:rFonts w:ascii="Arial" w:hAnsi="Arial" w:cs="Arial"/>
          <w:color w:val="auto"/>
          <w:sz w:val="22"/>
          <w:szCs w:val="22"/>
        </w:rPr>
        <w:t xml:space="preserve">The current Strategic Partner Programme </w:t>
      </w:r>
      <w:r w:rsidR="0088677F" w:rsidRPr="0094342D">
        <w:rPr>
          <w:rFonts w:ascii="Arial" w:hAnsi="Arial" w:cs="Arial"/>
          <w:color w:val="auto"/>
          <w:sz w:val="22"/>
          <w:szCs w:val="22"/>
        </w:rPr>
        <w:t>will end</w:t>
      </w:r>
      <w:r w:rsidR="005D1E49" w:rsidRPr="0094342D">
        <w:rPr>
          <w:rFonts w:ascii="Arial" w:hAnsi="Arial" w:cs="Arial"/>
          <w:color w:val="auto"/>
          <w:sz w:val="22"/>
          <w:szCs w:val="22"/>
        </w:rPr>
        <w:t xml:space="preserve"> </w:t>
      </w:r>
      <w:r w:rsidR="00426585" w:rsidRPr="0094342D">
        <w:rPr>
          <w:rFonts w:ascii="Arial" w:hAnsi="Arial" w:cs="Arial"/>
          <w:color w:val="auto"/>
          <w:sz w:val="22"/>
          <w:szCs w:val="22"/>
        </w:rPr>
        <w:t xml:space="preserve">in </w:t>
      </w:r>
      <w:r w:rsidR="005D1E49" w:rsidRPr="0094342D">
        <w:rPr>
          <w:rFonts w:ascii="Arial" w:hAnsi="Arial" w:cs="Arial"/>
          <w:color w:val="auto"/>
          <w:sz w:val="22"/>
          <w:szCs w:val="22"/>
        </w:rPr>
        <w:t>March 2015.</w:t>
      </w:r>
      <w:r w:rsidR="003B784E" w:rsidRPr="0094342D">
        <w:rPr>
          <w:rFonts w:ascii="Arial" w:hAnsi="Arial" w:cs="Arial"/>
          <w:color w:val="auto"/>
          <w:sz w:val="22"/>
          <w:szCs w:val="22"/>
        </w:rPr>
        <w:t xml:space="preserve"> </w:t>
      </w:r>
    </w:p>
    <w:p w:rsidR="00C61802" w:rsidRPr="0094342D" w:rsidRDefault="00C61802" w:rsidP="006E0F37">
      <w:pPr>
        <w:pStyle w:val="NormalWeb"/>
        <w:spacing w:before="0" w:beforeAutospacing="0" w:after="0" w:afterAutospacing="0" w:line="264" w:lineRule="auto"/>
        <w:ind w:left="66" w:hanging="426"/>
        <w:rPr>
          <w:rFonts w:ascii="Arial" w:hAnsi="Arial" w:cs="Arial"/>
          <w:sz w:val="22"/>
          <w:szCs w:val="22"/>
        </w:rPr>
      </w:pPr>
    </w:p>
    <w:p w:rsidR="009D0199" w:rsidRPr="0094342D" w:rsidRDefault="00E826F5" w:rsidP="006E0F37">
      <w:pPr>
        <w:pStyle w:val="Default"/>
        <w:numPr>
          <w:ilvl w:val="0"/>
          <w:numId w:val="7"/>
        </w:numPr>
        <w:spacing w:line="264" w:lineRule="auto"/>
        <w:rPr>
          <w:rFonts w:ascii="Arial" w:hAnsi="Arial" w:cs="Arial"/>
          <w:color w:val="auto"/>
          <w:sz w:val="22"/>
          <w:szCs w:val="22"/>
        </w:rPr>
      </w:pPr>
      <w:r w:rsidRPr="0094342D">
        <w:rPr>
          <w:rFonts w:ascii="Arial" w:hAnsi="Arial" w:cs="Arial"/>
          <w:color w:val="auto"/>
          <w:sz w:val="22"/>
          <w:szCs w:val="22"/>
        </w:rPr>
        <w:t>Our current</w:t>
      </w:r>
      <w:r w:rsidR="00607925" w:rsidRPr="0094342D">
        <w:rPr>
          <w:rFonts w:ascii="Arial" w:hAnsi="Arial" w:cs="Arial"/>
          <w:color w:val="auto"/>
          <w:sz w:val="22"/>
          <w:szCs w:val="22"/>
        </w:rPr>
        <w:t xml:space="preserve"> seven </w:t>
      </w:r>
      <w:r w:rsidR="00447A7C" w:rsidRPr="0094342D">
        <w:rPr>
          <w:rFonts w:ascii="Arial" w:hAnsi="Arial" w:cs="Arial"/>
          <w:color w:val="auto"/>
          <w:sz w:val="22"/>
          <w:szCs w:val="22"/>
        </w:rPr>
        <w:t>Strategic Partners</w:t>
      </w:r>
      <w:r w:rsidRPr="0094342D">
        <w:rPr>
          <w:rFonts w:ascii="Arial" w:hAnsi="Arial" w:cs="Arial"/>
          <w:color w:val="auto"/>
          <w:sz w:val="22"/>
          <w:szCs w:val="22"/>
        </w:rPr>
        <w:t xml:space="preserve"> are</w:t>
      </w:r>
      <w:r w:rsidR="00447A7C" w:rsidRPr="0094342D">
        <w:rPr>
          <w:rFonts w:ascii="Arial" w:hAnsi="Arial" w:cs="Arial"/>
          <w:color w:val="auto"/>
          <w:sz w:val="22"/>
          <w:szCs w:val="22"/>
        </w:rPr>
        <w:t>:</w:t>
      </w:r>
    </w:p>
    <w:p w:rsidR="00F34DDA" w:rsidRPr="0094342D" w:rsidRDefault="00F34DDA" w:rsidP="006E0F37">
      <w:pPr>
        <w:pStyle w:val="Default"/>
        <w:spacing w:line="264" w:lineRule="auto"/>
        <w:rPr>
          <w:rFonts w:ascii="Arial" w:hAnsi="Arial" w:cs="Arial"/>
          <w:color w:val="auto"/>
          <w:sz w:val="22"/>
          <w:szCs w:val="22"/>
        </w:rPr>
      </w:pPr>
    </w:p>
    <w:p w:rsidR="00447A7C" w:rsidRPr="0094342D" w:rsidRDefault="00447A7C" w:rsidP="006E0F37">
      <w:pPr>
        <w:pStyle w:val="NormalWeb"/>
        <w:numPr>
          <w:ilvl w:val="0"/>
          <w:numId w:val="1"/>
        </w:numPr>
        <w:spacing w:before="0" w:beforeAutospacing="0" w:after="0" w:afterAutospacing="0" w:line="264" w:lineRule="auto"/>
        <w:rPr>
          <w:rFonts w:ascii="Arial" w:hAnsi="Arial" w:cs="Arial"/>
          <w:sz w:val="22"/>
          <w:szCs w:val="22"/>
        </w:rPr>
      </w:pPr>
      <w:r w:rsidRPr="0094342D">
        <w:rPr>
          <w:rFonts w:ascii="Arial" w:hAnsi="Arial" w:cs="Arial"/>
          <w:sz w:val="22"/>
          <w:szCs w:val="22"/>
        </w:rPr>
        <w:t>Age UK Sutton</w:t>
      </w:r>
    </w:p>
    <w:p w:rsidR="00447A7C" w:rsidRPr="0094342D" w:rsidRDefault="00447A7C" w:rsidP="006E0F37">
      <w:pPr>
        <w:pStyle w:val="NormalWeb"/>
        <w:numPr>
          <w:ilvl w:val="0"/>
          <w:numId w:val="1"/>
        </w:numPr>
        <w:spacing w:before="0" w:beforeAutospacing="0" w:after="0" w:afterAutospacing="0" w:line="264" w:lineRule="auto"/>
        <w:rPr>
          <w:rFonts w:ascii="Arial" w:hAnsi="Arial" w:cs="Arial"/>
          <w:sz w:val="22"/>
          <w:szCs w:val="22"/>
        </w:rPr>
      </w:pPr>
      <w:r w:rsidRPr="0094342D">
        <w:rPr>
          <w:rFonts w:ascii="Arial" w:hAnsi="Arial" w:cs="Arial"/>
          <w:sz w:val="22"/>
          <w:szCs w:val="22"/>
        </w:rPr>
        <w:t>BioRegional</w:t>
      </w:r>
    </w:p>
    <w:p w:rsidR="00447A7C" w:rsidRPr="0094342D" w:rsidRDefault="00447A7C" w:rsidP="006E0F37">
      <w:pPr>
        <w:pStyle w:val="NormalWeb"/>
        <w:numPr>
          <w:ilvl w:val="0"/>
          <w:numId w:val="1"/>
        </w:numPr>
        <w:spacing w:before="0" w:beforeAutospacing="0" w:after="0" w:afterAutospacing="0" w:line="264" w:lineRule="auto"/>
        <w:rPr>
          <w:rFonts w:ascii="Arial" w:hAnsi="Arial" w:cs="Arial"/>
          <w:sz w:val="22"/>
          <w:szCs w:val="22"/>
        </w:rPr>
      </w:pPr>
      <w:r w:rsidRPr="0094342D">
        <w:rPr>
          <w:rFonts w:ascii="Arial" w:hAnsi="Arial" w:cs="Arial"/>
          <w:sz w:val="22"/>
          <w:szCs w:val="22"/>
        </w:rPr>
        <w:t>Sutton Citizens' Advice Bureaux (CAB)</w:t>
      </w:r>
    </w:p>
    <w:p w:rsidR="00447A7C" w:rsidRPr="0094342D" w:rsidRDefault="00447A7C" w:rsidP="006E0F37">
      <w:pPr>
        <w:pStyle w:val="NormalWeb"/>
        <w:numPr>
          <w:ilvl w:val="0"/>
          <w:numId w:val="1"/>
        </w:numPr>
        <w:spacing w:before="0" w:beforeAutospacing="0" w:after="0" w:afterAutospacing="0" w:line="264" w:lineRule="auto"/>
        <w:rPr>
          <w:rFonts w:ascii="Arial" w:hAnsi="Arial" w:cs="Arial"/>
          <w:sz w:val="22"/>
          <w:szCs w:val="22"/>
        </w:rPr>
      </w:pPr>
      <w:r w:rsidRPr="0094342D">
        <w:rPr>
          <w:rFonts w:ascii="Arial" w:hAnsi="Arial" w:cs="Arial"/>
          <w:sz w:val="22"/>
          <w:szCs w:val="22"/>
        </w:rPr>
        <w:t>Sutton Centre for Independent Living and Learning (SCILL)</w:t>
      </w:r>
    </w:p>
    <w:p w:rsidR="00447A7C" w:rsidRPr="0094342D" w:rsidRDefault="00447A7C" w:rsidP="006E0F37">
      <w:pPr>
        <w:pStyle w:val="NormalWeb"/>
        <w:numPr>
          <w:ilvl w:val="0"/>
          <w:numId w:val="1"/>
        </w:numPr>
        <w:spacing w:before="0" w:beforeAutospacing="0" w:after="0" w:afterAutospacing="0" w:line="264" w:lineRule="auto"/>
        <w:rPr>
          <w:rFonts w:ascii="Arial" w:hAnsi="Arial" w:cs="Arial"/>
          <w:sz w:val="22"/>
          <w:szCs w:val="22"/>
        </w:rPr>
      </w:pPr>
      <w:r w:rsidRPr="0094342D">
        <w:rPr>
          <w:rFonts w:ascii="Arial" w:hAnsi="Arial" w:cs="Arial"/>
          <w:sz w:val="22"/>
          <w:szCs w:val="22"/>
        </w:rPr>
        <w:t>Sutton Carers' Centre</w:t>
      </w:r>
    </w:p>
    <w:p w:rsidR="00447A7C" w:rsidRPr="0094342D" w:rsidRDefault="00447A7C" w:rsidP="006E0F37">
      <w:pPr>
        <w:pStyle w:val="NormalWeb"/>
        <w:numPr>
          <w:ilvl w:val="0"/>
          <w:numId w:val="1"/>
        </w:numPr>
        <w:spacing w:before="0" w:beforeAutospacing="0" w:after="0" w:afterAutospacing="0" w:line="264" w:lineRule="auto"/>
        <w:rPr>
          <w:rFonts w:ascii="Arial" w:hAnsi="Arial" w:cs="Arial"/>
          <w:sz w:val="22"/>
          <w:szCs w:val="22"/>
        </w:rPr>
      </w:pPr>
      <w:r w:rsidRPr="0094342D">
        <w:rPr>
          <w:rFonts w:ascii="Arial" w:hAnsi="Arial" w:cs="Arial"/>
          <w:sz w:val="22"/>
          <w:szCs w:val="22"/>
        </w:rPr>
        <w:t>Sutton Centre for the Voluntary Sector (SCVS)</w:t>
      </w:r>
    </w:p>
    <w:p w:rsidR="00447A7C" w:rsidRPr="0094342D" w:rsidRDefault="00447A7C" w:rsidP="006E0F37">
      <w:pPr>
        <w:pStyle w:val="NormalWeb"/>
        <w:numPr>
          <w:ilvl w:val="0"/>
          <w:numId w:val="1"/>
        </w:numPr>
        <w:spacing w:before="0" w:beforeAutospacing="0" w:after="0" w:afterAutospacing="0" w:line="264" w:lineRule="auto"/>
        <w:rPr>
          <w:rFonts w:ascii="Arial" w:hAnsi="Arial" w:cs="Arial"/>
          <w:sz w:val="22"/>
          <w:szCs w:val="22"/>
        </w:rPr>
      </w:pPr>
      <w:r w:rsidRPr="0094342D">
        <w:rPr>
          <w:rFonts w:ascii="Arial" w:hAnsi="Arial" w:cs="Arial"/>
          <w:sz w:val="22"/>
          <w:szCs w:val="22"/>
        </w:rPr>
        <w:t>Volunteer Centre Sutton (VCS)</w:t>
      </w:r>
    </w:p>
    <w:p w:rsidR="00447A7C" w:rsidRPr="0094342D" w:rsidRDefault="00447A7C" w:rsidP="006E0F37">
      <w:pPr>
        <w:spacing w:after="0" w:line="264" w:lineRule="auto"/>
        <w:rPr>
          <w:rFonts w:eastAsia="Times New Roman" w:cs="Arial"/>
          <w:sz w:val="22"/>
          <w:lang w:eastAsia="en-GB"/>
        </w:rPr>
      </w:pPr>
    </w:p>
    <w:p w:rsidR="00447A7C" w:rsidRPr="0094342D" w:rsidRDefault="00447A7C" w:rsidP="006E0F37">
      <w:pPr>
        <w:pStyle w:val="Default"/>
        <w:numPr>
          <w:ilvl w:val="0"/>
          <w:numId w:val="7"/>
        </w:numPr>
        <w:spacing w:line="264" w:lineRule="auto"/>
        <w:rPr>
          <w:rFonts w:ascii="Arial" w:eastAsia="Times New Roman" w:hAnsi="Arial" w:cs="Arial"/>
          <w:color w:val="auto"/>
          <w:sz w:val="22"/>
          <w:szCs w:val="22"/>
          <w:lang w:eastAsia="en-GB"/>
        </w:rPr>
      </w:pPr>
      <w:r w:rsidRPr="0094342D">
        <w:rPr>
          <w:rFonts w:ascii="Arial" w:eastAsia="Times New Roman" w:hAnsi="Arial" w:cs="Arial"/>
          <w:color w:val="auto"/>
          <w:sz w:val="22"/>
          <w:szCs w:val="22"/>
          <w:lang w:eastAsia="en-GB"/>
        </w:rPr>
        <w:t xml:space="preserve">Our Strategic Partners </w:t>
      </w:r>
      <w:r w:rsidR="0088677F" w:rsidRPr="0094342D">
        <w:rPr>
          <w:rFonts w:ascii="Arial" w:eastAsia="Times New Roman" w:hAnsi="Arial" w:cs="Arial"/>
          <w:color w:val="auto"/>
          <w:sz w:val="22"/>
          <w:szCs w:val="22"/>
          <w:lang w:eastAsia="en-GB"/>
        </w:rPr>
        <w:t xml:space="preserve">are required to </w:t>
      </w:r>
      <w:r w:rsidRPr="0094342D">
        <w:rPr>
          <w:rFonts w:ascii="Arial" w:eastAsia="Times New Roman" w:hAnsi="Arial" w:cs="Arial"/>
          <w:color w:val="auto"/>
          <w:sz w:val="22"/>
          <w:szCs w:val="22"/>
          <w:lang w:eastAsia="en-GB"/>
        </w:rPr>
        <w:t>meet the following expectations and criteria:</w:t>
      </w:r>
    </w:p>
    <w:p w:rsidR="00447A7C" w:rsidRPr="0094342D" w:rsidRDefault="00447A7C" w:rsidP="006E0F37">
      <w:pPr>
        <w:spacing w:after="0" w:line="264" w:lineRule="auto"/>
        <w:rPr>
          <w:rFonts w:eastAsia="Times New Roman" w:cs="Arial"/>
          <w:b/>
          <w:bCs/>
          <w:sz w:val="22"/>
          <w:lang w:eastAsia="en-GB"/>
        </w:rPr>
      </w:pPr>
    </w:p>
    <w:p w:rsidR="00447A7C" w:rsidRPr="0094342D" w:rsidRDefault="00AF778F" w:rsidP="006E0F37">
      <w:pPr>
        <w:pStyle w:val="ListParagraph"/>
        <w:numPr>
          <w:ilvl w:val="0"/>
          <w:numId w:val="2"/>
        </w:numPr>
        <w:spacing w:line="264" w:lineRule="auto"/>
        <w:rPr>
          <w:rFonts w:ascii="Arial" w:eastAsia="Times New Roman" w:hAnsi="Arial" w:cs="Arial"/>
        </w:rPr>
      </w:pPr>
      <w:r w:rsidRPr="0094342D">
        <w:rPr>
          <w:rFonts w:ascii="Arial" w:eastAsia="Times New Roman" w:hAnsi="Arial" w:cs="Arial"/>
        </w:rPr>
        <w:t>To w</w:t>
      </w:r>
      <w:r w:rsidR="00447A7C" w:rsidRPr="0094342D">
        <w:rPr>
          <w:rFonts w:ascii="Arial" w:eastAsia="Times New Roman" w:hAnsi="Arial" w:cs="Arial"/>
        </w:rPr>
        <w:t>ork collaboratively with other voluntary and community sector organisations at a local, regional and national level</w:t>
      </w:r>
    </w:p>
    <w:p w:rsidR="00F34DDA" w:rsidRPr="0094342D" w:rsidRDefault="00F34DDA" w:rsidP="006E0F37">
      <w:pPr>
        <w:pStyle w:val="ListParagraph"/>
        <w:spacing w:line="264" w:lineRule="auto"/>
        <w:ind w:left="1080"/>
        <w:rPr>
          <w:rFonts w:ascii="Arial" w:eastAsia="Times New Roman" w:hAnsi="Arial" w:cs="Arial"/>
        </w:rPr>
      </w:pPr>
    </w:p>
    <w:p w:rsidR="00F34DDA" w:rsidRPr="0094342D" w:rsidRDefault="00AF778F" w:rsidP="006E0F37">
      <w:pPr>
        <w:pStyle w:val="ListParagraph"/>
        <w:numPr>
          <w:ilvl w:val="0"/>
          <w:numId w:val="2"/>
        </w:numPr>
        <w:spacing w:line="264" w:lineRule="auto"/>
        <w:rPr>
          <w:rFonts w:ascii="Arial" w:eastAsia="Times New Roman" w:hAnsi="Arial" w:cs="Arial"/>
        </w:rPr>
      </w:pPr>
      <w:r w:rsidRPr="0094342D">
        <w:rPr>
          <w:rFonts w:ascii="Arial" w:eastAsia="Times New Roman" w:hAnsi="Arial" w:cs="Arial"/>
        </w:rPr>
        <w:t>To s</w:t>
      </w:r>
      <w:r w:rsidR="00447A7C" w:rsidRPr="0094342D">
        <w:rPr>
          <w:rFonts w:ascii="Arial" w:eastAsia="Times New Roman" w:hAnsi="Arial" w:cs="Arial"/>
        </w:rPr>
        <w:t>upport the development and capacity of the voluntary and community sector, particularly small organisations in the borough</w:t>
      </w:r>
    </w:p>
    <w:p w:rsidR="00F34DDA" w:rsidRPr="0094342D" w:rsidRDefault="00F34DDA" w:rsidP="006E0F37">
      <w:pPr>
        <w:spacing w:after="0" w:line="264" w:lineRule="auto"/>
        <w:rPr>
          <w:rFonts w:eastAsia="Times New Roman" w:cs="Arial"/>
        </w:rPr>
      </w:pPr>
    </w:p>
    <w:p w:rsidR="00447A7C" w:rsidRPr="0094342D" w:rsidRDefault="00AF778F" w:rsidP="006E0F37">
      <w:pPr>
        <w:pStyle w:val="ListParagraph"/>
        <w:numPr>
          <w:ilvl w:val="0"/>
          <w:numId w:val="2"/>
        </w:numPr>
        <w:spacing w:line="264" w:lineRule="auto"/>
        <w:rPr>
          <w:rFonts w:ascii="Arial" w:eastAsia="Times New Roman" w:hAnsi="Arial" w:cs="Arial"/>
        </w:rPr>
      </w:pPr>
      <w:r w:rsidRPr="0094342D">
        <w:rPr>
          <w:rFonts w:ascii="Arial" w:eastAsia="Times New Roman" w:hAnsi="Arial" w:cs="Arial"/>
        </w:rPr>
        <w:t>To w</w:t>
      </w:r>
      <w:r w:rsidR="00447A7C" w:rsidRPr="0094342D">
        <w:rPr>
          <w:rFonts w:ascii="Arial" w:eastAsia="Times New Roman" w:hAnsi="Arial" w:cs="Arial"/>
        </w:rPr>
        <w:t>ork with the council at a strategic level and act as an advocate on behalf of the wider voluntary and community sector, communities of interest and service users</w:t>
      </w:r>
    </w:p>
    <w:p w:rsidR="00F34DDA" w:rsidRPr="0094342D" w:rsidRDefault="00F34DDA" w:rsidP="006E0F37">
      <w:pPr>
        <w:spacing w:after="0" w:line="264" w:lineRule="auto"/>
        <w:rPr>
          <w:rFonts w:eastAsia="Times New Roman" w:cs="Arial"/>
        </w:rPr>
      </w:pPr>
    </w:p>
    <w:p w:rsidR="00447A7C" w:rsidRPr="0094342D" w:rsidRDefault="00AF778F" w:rsidP="006E0F37">
      <w:pPr>
        <w:pStyle w:val="ListParagraph"/>
        <w:numPr>
          <w:ilvl w:val="0"/>
          <w:numId w:val="2"/>
        </w:numPr>
        <w:spacing w:line="264" w:lineRule="auto"/>
        <w:rPr>
          <w:rFonts w:ascii="Arial" w:eastAsia="Times New Roman" w:hAnsi="Arial" w:cs="Arial"/>
        </w:rPr>
      </w:pPr>
      <w:r w:rsidRPr="0094342D">
        <w:rPr>
          <w:rFonts w:ascii="Arial" w:eastAsia="Times New Roman" w:hAnsi="Arial" w:cs="Arial"/>
        </w:rPr>
        <w:t xml:space="preserve">To </w:t>
      </w:r>
      <w:r w:rsidR="00447A7C" w:rsidRPr="0094342D">
        <w:rPr>
          <w:rFonts w:ascii="Arial" w:eastAsia="Times New Roman" w:hAnsi="Arial" w:cs="Arial"/>
        </w:rPr>
        <w:t xml:space="preserve">contribute </w:t>
      </w:r>
      <w:r w:rsidRPr="0094342D">
        <w:rPr>
          <w:rFonts w:ascii="Arial" w:eastAsia="Times New Roman" w:hAnsi="Arial" w:cs="Arial"/>
        </w:rPr>
        <w:t xml:space="preserve">collectively </w:t>
      </w:r>
      <w:r w:rsidR="00447A7C" w:rsidRPr="0094342D">
        <w:rPr>
          <w:rFonts w:ascii="Arial" w:eastAsia="Times New Roman" w:hAnsi="Arial" w:cs="Arial"/>
        </w:rPr>
        <w:t>to the positive reputation of the borough</w:t>
      </w:r>
    </w:p>
    <w:p w:rsidR="00447A7C" w:rsidRPr="0094342D" w:rsidRDefault="00447A7C" w:rsidP="006E0F37">
      <w:pPr>
        <w:spacing w:after="0" w:line="264" w:lineRule="auto"/>
        <w:rPr>
          <w:rFonts w:cs="Arial"/>
          <w:sz w:val="22"/>
        </w:rPr>
      </w:pPr>
    </w:p>
    <w:p w:rsidR="00183AEB" w:rsidRPr="0094342D" w:rsidRDefault="001B559D" w:rsidP="006E0F37">
      <w:pPr>
        <w:spacing w:after="0" w:line="264" w:lineRule="auto"/>
        <w:rPr>
          <w:rFonts w:cs="Arial"/>
          <w:b/>
          <w:sz w:val="22"/>
        </w:rPr>
      </w:pPr>
      <w:r w:rsidRPr="0094342D">
        <w:rPr>
          <w:rFonts w:cs="Arial"/>
          <w:b/>
          <w:sz w:val="22"/>
        </w:rPr>
        <w:t xml:space="preserve">Consultation </w:t>
      </w:r>
      <w:r w:rsidR="00183AEB" w:rsidRPr="0094342D">
        <w:rPr>
          <w:rFonts w:cs="Arial"/>
          <w:b/>
          <w:sz w:val="22"/>
        </w:rPr>
        <w:t xml:space="preserve">Proposals </w:t>
      </w:r>
    </w:p>
    <w:p w:rsidR="00D943AD" w:rsidRPr="0094342D" w:rsidRDefault="00D943AD" w:rsidP="006E0F37">
      <w:pPr>
        <w:spacing w:after="0" w:line="264" w:lineRule="auto"/>
        <w:rPr>
          <w:rFonts w:cs="Arial"/>
          <w:b/>
          <w:sz w:val="22"/>
        </w:rPr>
      </w:pPr>
    </w:p>
    <w:p w:rsidR="002E4D62" w:rsidRPr="0094342D" w:rsidRDefault="002C6E99" w:rsidP="006E0F37">
      <w:pPr>
        <w:pStyle w:val="ListParagraph"/>
        <w:numPr>
          <w:ilvl w:val="0"/>
          <w:numId w:val="7"/>
        </w:numPr>
        <w:spacing w:line="264" w:lineRule="auto"/>
        <w:rPr>
          <w:rFonts w:ascii="Arial" w:hAnsi="Arial" w:cs="Arial"/>
        </w:rPr>
      </w:pPr>
      <w:r w:rsidRPr="0094342D">
        <w:rPr>
          <w:rFonts w:ascii="Arial" w:hAnsi="Arial" w:cs="Arial"/>
        </w:rPr>
        <w:t>We are now</w:t>
      </w:r>
      <w:r w:rsidR="002E4D62" w:rsidRPr="0094342D">
        <w:rPr>
          <w:rFonts w:ascii="Arial" w:hAnsi="Arial" w:cs="Arial"/>
        </w:rPr>
        <w:t xml:space="preserve"> proposing</w:t>
      </w:r>
      <w:r w:rsidR="00252C06" w:rsidRPr="0094342D">
        <w:rPr>
          <w:rFonts w:ascii="Arial" w:hAnsi="Arial" w:cs="Arial"/>
        </w:rPr>
        <w:t>:</w:t>
      </w:r>
      <w:r w:rsidR="002E4D62" w:rsidRPr="0094342D">
        <w:rPr>
          <w:rFonts w:ascii="Arial" w:hAnsi="Arial" w:cs="Arial"/>
        </w:rPr>
        <w:t xml:space="preserve"> </w:t>
      </w:r>
    </w:p>
    <w:p w:rsidR="002E4D62" w:rsidRPr="0094342D" w:rsidRDefault="002E4D62" w:rsidP="006E0F37">
      <w:pPr>
        <w:pStyle w:val="ListParagraph"/>
        <w:spacing w:line="264" w:lineRule="auto"/>
        <w:rPr>
          <w:rFonts w:ascii="Arial" w:hAnsi="Arial" w:cs="Arial"/>
        </w:rPr>
      </w:pPr>
    </w:p>
    <w:p w:rsidR="00143451" w:rsidRPr="0094342D" w:rsidRDefault="00143451" w:rsidP="006E0F37">
      <w:pPr>
        <w:pStyle w:val="ListParagraph"/>
        <w:numPr>
          <w:ilvl w:val="1"/>
          <w:numId w:val="7"/>
        </w:numPr>
        <w:spacing w:line="264" w:lineRule="auto"/>
        <w:rPr>
          <w:rFonts w:ascii="Arial" w:hAnsi="Arial" w:cs="Arial"/>
        </w:rPr>
      </w:pPr>
      <w:r w:rsidRPr="0094342D">
        <w:rPr>
          <w:rFonts w:ascii="Arial" w:hAnsi="Arial" w:cs="Arial"/>
        </w:rPr>
        <w:t>To put in place a</w:t>
      </w:r>
      <w:r w:rsidRPr="0094342D">
        <w:rPr>
          <w:rFonts w:ascii="Arial" w:hAnsi="Arial" w:cs="Arial"/>
          <w:b/>
        </w:rPr>
        <w:t xml:space="preserve"> new</w:t>
      </w:r>
      <w:r w:rsidRPr="0094342D">
        <w:rPr>
          <w:rFonts w:ascii="Arial" w:hAnsi="Arial" w:cs="Arial"/>
        </w:rPr>
        <w:t xml:space="preserve"> 4 year </w:t>
      </w:r>
      <w:r w:rsidRPr="0094342D">
        <w:rPr>
          <w:rFonts w:ascii="Arial" w:hAnsi="Arial" w:cs="Arial"/>
          <w:bCs/>
        </w:rPr>
        <w:t>Infrastructure Sup</w:t>
      </w:r>
      <w:r w:rsidR="00FD2AD1">
        <w:rPr>
          <w:rFonts w:ascii="Arial" w:hAnsi="Arial" w:cs="Arial"/>
          <w:bCs/>
        </w:rPr>
        <w:t xml:space="preserve">port and Capacity Building Fund, at a minimum value of £322k, </w:t>
      </w:r>
      <w:r w:rsidR="00AF778F" w:rsidRPr="0094342D">
        <w:rPr>
          <w:rFonts w:ascii="Arial" w:hAnsi="Arial" w:cs="Arial"/>
          <w:bCs/>
        </w:rPr>
        <w:t>to</w:t>
      </w:r>
      <w:r w:rsidRPr="0094342D">
        <w:rPr>
          <w:rFonts w:ascii="Arial" w:hAnsi="Arial" w:cs="Arial"/>
          <w:bCs/>
        </w:rPr>
        <w:t xml:space="preserve"> replace the Strategic Partner Programme, and </w:t>
      </w:r>
      <w:r w:rsidR="00AF778F" w:rsidRPr="0094342D">
        <w:rPr>
          <w:rFonts w:ascii="Arial" w:hAnsi="Arial" w:cs="Arial"/>
          <w:bCs/>
        </w:rPr>
        <w:t xml:space="preserve">which </w:t>
      </w:r>
      <w:r w:rsidRPr="0094342D">
        <w:rPr>
          <w:rFonts w:ascii="Arial" w:hAnsi="Arial" w:cs="Arial"/>
          <w:bCs/>
        </w:rPr>
        <w:t xml:space="preserve">will align </w:t>
      </w:r>
      <w:r w:rsidRPr="0094342D">
        <w:rPr>
          <w:rFonts w:ascii="Arial" w:hAnsi="Arial" w:cs="Arial"/>
        </w:rPr>
        <w:t>with the council’s medium term financial strategy.</w:t>
      </w:r>
    </w:p>
    <w:p w:rsidR="00252C06" w:rsidRPr="0094342D" w:rsidRDefault="00252C06" w:rsidP="009C3B66">
      <w:pPr>
        <w:spacing w:after="0" w:line="264" w:lineRule="auto"/>
        <w:rPr>
          <w:rFonts w:cs="Arial"/>
        </w:rPr>
      </w:pPr>
    </w:p>
    <w:p w:rsidR="00D66CA0" w:rsidRPr="0094342D" w:rsidRDefault="00D66CA0" w:rsidP="00D66CA0">
      <w:pPr>
        <w:pStyle w:val="ListParagraph"/>
        <w:numPr>
          <w:ilvl w:val="1"/>
          <w:numId w:val="7"/>
        </w:numPr>
        <w:spacing w:line="264" w:lineRule="auto"/>
        <w:rPr>
          <w:rFonts w:ascii="Arial" w:hAnsi="Arial" w:cs="Arial"/>
        </w:rPr>
      </w:pPr>
      <w:r w:rsidRPr="0094342D">
        <w:rPr>
          <w:rFonts w:ascii="Arial" w:hAnsi="Arial" w:cs="Arial"/>
        </w:rPr>
        <w:t>To establish the Infrastructure Support and Building Capacity Fund as a commissioned programme, with a 2 year break clause.</w:t>
      </w:r>
    </w:p>
    <w:p w:rsidR="00D66CA0" w:rsidRPr="0094342D" w:rsidRDefault="00D66CA0" w:rsidP="00D66CA0">
      <w:pPr>
        <w:pStyle w:val="ListParagraph"/>
        <w:spacing w:line="264" w:lineRule="auto"/>
        <w:rPr>
          <w:rFonts w:ascii="Arial" w:hAnsi="Arial" w:cs="Arial"/>
          <w:b/>
          <w:bCs/>
        </w:rPr>
      </w:pPr>
    </w:p>
    <w:p w:rsidR="00D66CA0" w:rsidRPr="0094342D" w:rsidRDefault="00D66CA0" w:rsidP="00D66CA0">
      <w:pPr>
        <w:pStyle w:val="ListParagraph"/>
        <w:numPr>
          <w:ilvl w:val="1"/>
          <w:numId w:val="7"/>
        </w:numPr>
        <w:spacing w:line="264" w:lineRule="auto"/>
        <w:rPr>
          <w:rFonts w:ascii="Arial" w:hAnsi="Arial" w:cs="Arial"/>
        </w:rPr>
      </w:pPr>
      <w:r w:rsidRPr="0094342D">
        <w:rPr>
          <w:rFonts w:ascii="Arial" w:hAnsi="Arial" w:cs="Arial"/>
          <w:b/>
          <w:bCs/>
        </w:rPr>
        <w:t>To cease</w:t>
      </w:r>
      <w:r w:rsidRPr="0094342D">
        <w:rPr>
          <w:rFonts w:ascii="Arial" w:hAnsi="Arial" w:cs="Arial"/>
          <w:bCs/>
        </w:rPr>
        <w:t xml:space="preserve"> </w:t>
      </w:r>
      <w:r w:rsidRPr="0094342D">
        <w:rPr>
          <w:rFonts w:ascii="Arial" w:hAnsi="Arial" w:cs="Arial"/>
        </w:rPr>
        <w:t>the Transformation Fund (£70k pa) from April 2015.</w:t>
      </w:r>
    </w:p>
    <w:p w:rsidR="00D66CA0" w:rsidRPr="0094342D" w:rsidRDefault="00D66CA0" w:rsidP="00D66CA0">
      <w:pPr>
        <w:spacing w:after="0" w:line="264" w:lineRule="auto"/>
        <w:rPr>
          <w:rFonts w:cs="Arial"/>
        </w:rPr>
      </w:pPr>
    </w:p>
    <w:p w:rsidR="00D66CA0" w:rsidRPr="0094342D" w:rsidRDefault="00D66CA0" w:rsidP="00D66CA0">
      <w:pPr>
        <w:pStyle w:val="ListParagraph"/>
        <w:numPr>
          <w:ilvl w:val="1"/>
          <w:numId w:val="7"/>
        </w:numPr>
        <w:spacing w:line="264" w:lineRule="auto"/>
        <w:rPr>
          <w:rFonts w:ascii="Arial" w:hAnsi="Arial" w:cs="Arial"/>
        </w:rPr>
      </w:pPr>
      <w:r w:rsidRPr="0094342D">
        <w:rPr>
          <w:rFonts w:ascii="Arial" w:hAnsi="Arial" w:cs="Arial"/>
          <w:b/>
          <w:bCs/>
        </w:rPr>
        <w:t>To retain</w:t>
      </w:r>
      <w:r w:rsidRPr="0094342D">
        <w:rPr>
          <w:rFonts w:ascii="Arial" w:hAnsi="Arial" w:cs="Arial"/>
          <w:bCs/>
        </w:rPr>
        <w:t xml:space="preserve"> </w:t>
      </w:r>
      <w:r w:rsidRPr="0094342D">
        <w:rPr>
          <w:rFonts w:ascii="Arial" w:hAnsi="Arial" w:cs="Arial"/>
        </w:rPr>
        <w:t xml:space="preserve">the Community Fund (at least £100k pa) in full but to update the criteria for the fund in line with our new Corporate Plan priorities and ensure administration and delivery of the fund by those who are funded under the Infrastructure Support and Capacity Building Fund. </w:t>
      </w:r>
    </w:p>
    <w:p w:rsidR="00D66CA0" w:rsidRPr="0094342D" w:rsidRDefault="00D66CA0" w:rsidP="009C3B66">
      <w:pPr>
        <w:spacing w:after="0" w:line="264" w:lineRule="auto"/>
        <w:rPr>
          <w:rFonts w:cs="Arial"/>
        </w:rPr>
      </w:pPr>
    </w:p>
    <w:p w:rsidR="00F34DDA" w:rsidRPr="0094342D" w:rsidRDefault="00AF778F" w:rsidP="009C3B66">
      <w:pPr>
        <w:pStyle w:val="ListParagraph"/>
        <w:numPr>
          <w:ilvl w:val="0"/>
          <w:numId w:val="7"/>
        </w:numPr>
        <w:spacing w:line="264" w:lineRule="auto"/>
        <w:rPr>
          <w:rFonts w:ascii="Arial" w:hAnsi="Arial" w:cs="Arial"/>
        </w:rPr>
      </w:pPr>
      <w:r w:rsidRPr="0094342D">
        <w:rPr>
          <w:rFonts w:ascii="Arial" w:hAnsi="Arial" w:cs="Arial"/>
        </w:rPr>
        <w:t>The proposed</w:t>
      </w:r>
      <w:r w:rsidR="00F34DDA" w:rsidRPr="0094342D">
        <w:rPr>
          <w:rFonts w:ascii="Arial" w:hAnsi="Arial" w:cs="Arial"/>
          <w:b/>
        </w:rPr>
        <w:t xml:space="preserve"> outcomes</w:t>
      </w:r>
      <w:r w:rsidR="00F34DDA" w:rsidRPr="0094342D">
        <w:rPr>
          <w:rFonts w:ascii="Arial" w:hAnsi="Arial" w:cs="Arial"/>
        </w:rPr>
        <w:t xml:space="preserve"> to be achieved through the newly commissioned </w:t>
      </w:r>
      <w:r w:rsidR="00F34DDA" w:rsidRPr="0094342D">
        <w:rPr>
          <w:rFonts w:ascii="Arial" w:hAnsi="Arial" w:cs="Arial"/>
          <w:bCs/>
        </w:rPr>
        <w:t>Infrastructure Support and Capacity Building Fund</w:t>
      </w:r>
      <w:r w:rsidR="002E4B11" w:rsidRPr="0094342D">
        <w:rPr>
          <w:rFonts w:ascii="Arial" w:hAnsi="Arial" w:cs="Arial"/>
          <w:b/>
          <w:bCs/>
        </w:rPr>
        <w:t xml:space="preserve"> </w:t>
      </w:r>
      <w:r w:rsidR="00F34DDA" w:rsidRPr="0094342D">
        <w:rPr>
          <w:rFonts w:ascii="Arial" w:hAnsi="Arial" w:cs="Arial"/>
        </w:rPr>
        <w:t xml:space="preserve">are: </w:t>
      </w:r>
    </w:p>
    <w:p w:rsidR="00F34DDA" w:rsidRPr="0094342D" w:rsidRDefault="00F34DDA" w:rsidP="009C3B66">
      <w:pPr>
        <w:spacing w:after="0" w:line="264" w:lineRule="auto"/>
        <w:rPr>
          <w:rFonts w:cs="Arial"/>
          <w:sz w:val="22"/>
        </w:rPr>
      </w:pPr>
      <w:r w:rsidRPr="0094342D">
        <w:rPr>
          <w:rFonts w:cs="Arial"/>
          <w:sz w:val="22"/>
        </w:rPr>
        <w:t> </w:t>
      </w:r>
    </w:p>
    <w:p w:rsidR="00F34DDA" w:rsidRPr="0094342D" w:rsidRDefault="00AF778F" w:rsidP="006E0F37">
      <w:pPr>
        <w:numPr>
          <w:ilvl w:val="0"/>
          <w:numId w:val="8"/>
        </w:numPr>
        <w:tabs>
          <w:tab w:val="clear" w:pos="720"/>
          <w:tab w:val="num" w:pos="1080"/>
        </w:tabs>
        <w:spacing w:after="0" w:line="264" w:lineRule="auto"/>
        <w:ind w:left="1080"/>
        <w:rPr>
          <w:rFonts w:cs="Arial"/>
          <w:sz w:val="22"/>
        </w:rPr>
      </w:pPr>
      <w:r w:rsidRPr="0094342D">
        <w:rPr>
          <w:rFonts w:cs="Arial"/>
          <w:sz w:val="22"/>
        </w:rPr>
        <w:t>To e</w:t>
      </w:r>
      <w:r w:rsidR="00F34DDA" w:rsidRPr="0094342D">
        <w:rPr>
          <w:rFonts w:cs="Arial"/>
          <w:sz w:val="22"/>
        </w:rPr>
        <w:t>nable a vibrant voluntary and community sector with a diverse funding base.</w:t>
      </w:r>
    </w:p>
    <w:p w:rsidR="00F34DDA" w:rsidRPr="0094342D" w:rsidRDefault="00F34DDA" w:rsidP="006E0F37">
      <w:pPr>
        <w:spacing w:after="0" w:line="264" w:lineRule="auto"/>
        <w:ind w:left="1080"/>
        <w:rPr>
          <w:rFonts w:cs="Arial"/>
          <w:sz w:val="22"/>
        </w:rPr>
      </w:pPr>
    </w:p>
    <w:p w:rsidR="00F34DDA" w:rsidRPr="0094342D" w:rsidRDefault="00AF778F" w:rsidP="006E0F37">
      <w:pPr>
        <w:numPr>
          <w:ilvl w:val="0"/>
          <w:numId w:val="8"/>
        </w:numPr>
        <w:tabs>
          <w:tab w:val="clear" w:pos="720"/>
          <w:tab w:val="num" w:pos="1080"/>
        </w:tabs>
        <w:spacing w:after="0" w:line="264" w:lineRule="auto"/>
        <w:ind w:left="1080"/>
        <w:rPr>
          <w:rFonts w:cs="Arial"/>
          <w:sz w:val="22"/>
        </w:rPr>
      </w:pPr>
      <w:r w:rsidRPr="0094342D">
        <w:rPr>
          <w:rFonts w:cs="Arial"/>
          <w:sz w:val="22"/>
        </w:rPr>
        <w:t>To e</w:t>
      </w:r>
      <w:r w:rsidR="00F34DDA" w:rsidRPr="0094342D">
        <w:rPr>
          <w:rFonts w:cs="Arial"/>
          <w:sz w:val="22"/>
        </w:rPr>
        <w:t xml:space="preserve">nable an innovative voluntary and community sector that can respond effectively and efficiently to local need, in the context of diminishing </w:t>
      </w:r>
      <w:r w:rsidR="009609B5" w:rsidRPr="0094342D">
        <w:rPr>
          <w:rFonts w:cs="Arial"/>
          <w:sz w:val="22"/>
        </w:rPr>
        <w:t xml:space="preserve">council </w:t>
      </w:r>
      <w:r w:rsidR="00F34DDA" w:rsidRPr="0094342D">
        <w:rPr>
          <w:rFonts w:cs="Arial"/>
          <w:sz w:val="22"/>
        </w:rPr>
        <w:t>resources.</w:t>
      </w:r>
    </w:p>
    <w:p w:rsidR="00F34DDA" w:rsidRPr="0094342D" w:rsidRDefault="00F34DDA" w:rsidP="006E0F37">
      <w:pPr>
        <w:spacing w:after="0" w:line="264" w:lineRule="auto"/>
        <w:ind w:left="360"/>
        <w:rPr>
          <w:rFonts w:cs="Arial"/>
          <w:sz w:val="22"/>
        </w:rPr>
      </w:pPr>
    </w:p>
    <w:p w:rsidR="00FB1D92" w:rsidRPr="0094342D" w:rsidRDefault="00AF778F" w:rsidP="00FB1D92">
      <w:pPr>
        <w:numPr>
          <w:ilvl w:val="0"/>
          <w:numId w:val="8"/>
        </w:numPr>
        <w:tabs>
          <w:tab w:val="clear" w:pos="720"/>
          <w:tab w:val="num" w:pos="1080"/>
        </w:tabs>
        <w:spacing w:after="0" w:line="264" w:lineRule="auto"/>
        <w:ind w:left="1080"/>
        <w:rPr>
          <w:rFonts w:cs="Arial"/>
          <w:sz w:val="22"/>
        </w:rPr>
      </w:pPr>
      <w:r w:rsidRPr="0094342D">
        <w:rPr>
          <w:rFonts w:cs="Arial"/>
          <w:sz w:val="22"/>
        </w:rPr>
        <w:t>To s</w:t>
      </w:r>
      <w:r w:rsidR="00F34DDA" w:rsidRPr="0094342D">
        <w:rPr>
          <w:rFonts w:cs="Arial"/>
          <w:sz w:val="22"/>
        </w:rPr>
        <w:t xml:space="preserve">upport and grow community involvement and volunteering. </w:t>
      </w:r>
    </w:p>
    <w:p w:rsidR="00FB1D92" w:rsidRPr="0094342D" w:rsidRDefault="00FB1D92" w:rsidP="00FB1D92">
      <w:pPr>
        <w:pStyle w:val="ListParagraph"/>
        <w:rPr>
          <w:rFonts w:ascii="Arial" w:hAnsi="Arial" w:cs="Arial"/>
        </w:rPr>
      </w:pPr>
    </w:p>
    <w:p w:rsidR="004556E5" w:rsidRPr="0094342D" w:rsidRDefault="00FB1D92" w:rsidP="00FB1D92">
      <w:pPr>
        <w:numPr>
          <w:ilvl w:val="0"/>
          <w:numId w:val="8"/>
        </w:numPr>
        <w:tabs>
          <w:tab w:val="clear" w:pos="720"/>
          <w:tab w:val="num" w:pos="1080"/>
        </w:tabs>
        <w:spacing w:after="0" w:line="264" w:lineRule="auto"/>
        <w:ind w:left="1080"/>
        <w:rPr>
          <w:rFonts w:cs="Arial"/>
          <w:sz w:val="22"/>
        </w:rPr>
      </w:pPr>
      <w:r w:rsidRPr="0094342D">
        <w:rPr>
          <w:rFonts w:cs="Arial"/>
          <w:sz w:val="22"/>
        </w:rPr>
        <w:t xml:space="preserve">To enable the VCS to effectively demonstrate their impact and social value through </w:t>
      </w:r>
      <w:r w:rsidR="009609B5" w:rsidRPr="0094342D">
        <w:rPr>
          <w:rFonts w:cs="Arial"/>
          <w:sz w:val="22"/>
        </w:rPr>
        <w:t xml:space="preserve">the development of </w:t>
      </w:r>
      <w:r w:rsidRPr="0094342D">
        <w:rPr>
          <w:rFonts w:cs="Arial"/>
          <w:sz w:val="22"/>
        </w:rPr>
        <w:t>community assets</w:t>
      </w:r>
    </w:p>
    <w:p w:rsidR="00AF778F" w:rsidRPr="0094342D" w:rsidRDefault="00C53776" w:rsidP="006E0F37">
      <w:pPr>
        <w:numPr>
          <w:ilvl w:val="0"/>
          <w:numId w:val="8"/>
        </w:numPr>
        <w:tabs>
          <w:tab w:val="clear" w:pos="720"/>
          <w:tab w:val="num" w:pos="1080"/>
        </w:tabs>
        <w:spacing w:after="0" w:line="264" w:lineRule="auto"/>
        <w:ind w:left="1080"/>
        <w:rPr>
          <w:rFonts w:cs="Arial"/>
          <w:sz w:val="22"/>
        </w:rPr>
      </w:pPr>
      <w:r w:rsidRPr="0094342D">
        <w:rPr>
          <w:rFonts w:cs="Arial"/>
          <w:sz w:val="22"/>
        </w:rPr>
        <w:t xml:space="preserve">To act as the strategic </w:t>
      </w:r>
      <w:r w:rsidR="009609B5" w:rsidRPr="0094342D">
        <w:rPr>
          <w:rFonts w:cs="Arial"/>
          <w:sz w:val="22"/>
        </w:rPr>
        <w:t xml:space="preserve">and representative </w:t>
      </w:r>
      <w:r w:rsidRPr="0094342D">
        <w:rPr>
          <w:rFonts w:cs="Arial"/>
          <w:sz w:val="22"/>
        </w:rPr>
        <w:t>voice for Sutton’s voluntary and community sector</w:t>
      </w:r>
      <w:r w:rsidR="009C3B66" w:rsidRPr="0094342D">
        <w:rPr>
          <w:rFonts w:cs="Arial"/>
          <w:sz w:val="22"/>
        </w:rPr>
        <w:t>.</w:t>
      </w:r>
    </w:p>
    <w:p w:rsidR="00FB1D92" w:rsidRPr="0094342D" w:rsidRDefault="00FB1D92" w:rsidP="00FB1D92">
      <w:pPr>
        <w:pStyle w:val="ListParagraph"/>
        <w:rPr>
          <w:rFonts w:cs="Arial"/>
        </w:rPr>
      </w:pPr>
    </w:p>
    <w:p w:rsidR="00FB1D92" w:rsidRPr="0094342D" w:rsidRDefault="00FB1D92" w:rsidP="007575EC">
      <w:pPr>
        <w:pStyle w:val="ListParagraph"/>
        <w:numPr>
          <w:ilvl w:val="0"/>
          <w:numId w:val="7"/>
        </w:numPr>
        <w:spacing w:line="264" w:lineRule="auto"/>
        <w:rPr>
          <w:rFonts w:ascii="Arial" w:hAnsi="Arial" w:cs="Arial"/>
        </w:rPr>
      </w:pPr>
      <w:r w:rsidRPr="0094342D">
        <w:rPr>
          <w:rFonts w:ascii="Arial" w:hAnsi="Arial" w:cs="Arial"/>
        </w:rPr>
        <w:t xml:space="preserve">We expect that whoever is </w:t>
      </w:r>
      <w:r w:rsidR="00D36DE8" w:rsidRPr="0094342D">
        <w:rPr>
          <w:rFonts w:ascii="Arial" w:hAnsi="Arial" w:cs="Arial"/>
        </w:rPr>
        <w:t>commissioned to administer</w:t>
      </w:r>
      <w:r w:rsidRPr="0094342D">
        <w:rPr>
          <w:rFonts w:ascii="Arial" w:hAnsi="Arial" w:cs="Arial"/>
        </w:rPr>
        <w:t xml:space="preserve"> the Infrastructure Support and Capacity Building Fund will have the </w:t>
      </w:r>
      <w:r w:rsidR="00D36DE8" w:rsidRPr="0094342D">
        <w:rPr>
          <w:rFonts w:ascii="Arial" w:hAnsi="Arial" w:cs="Arial"/>
        </w:rPr>
        <w:t xml:space="preserve">necessary </w:t>
      </w:r>
      <w:r w:rsidRPr="0094342D">
        <w:rPr>
          <w:rFonts w:ascii="Arial" w:hAnsi="Arial" w:cs="Arial"/>
        </w:rPr>
        <w:t>experience and skills to deliver and develop the Community Fund on behalf of the council.</w:t>
      </w:r>
      <w:r w:rsidR="005728CB" w:rsidRPr="0094342D">
        <w:rPr>
          <w:rFonts w:ascii="Arial" w:hAnsi="Arial" w:cs="Arial"/>
        </w:rPr>
        <w:br/>
      </w:r>
    </w:p>
    <w:p w:rsidR="005728CB" w:rsidRPr="0094342D" w:rsidRDefault="00612494" w:rsidP="007575EC">
      <w:pPr>
        <w:pStyle w:val="ListParagraph"/>
        <w:numPr>
          <w:ilvl w:val="0"/>
          <w:numId w:val="7"/>
        </w:numPr>
        <w:spacing w:line="264" w:lineRule="auto"/>
        <w:rPr>
          <w:rFonts w:ascii="Arial" w:hAnsi="Arial" w:cs="Arial"/>
        </w:rPr>
      </w:pPr>
      <w:r w:rsidRPr="0094342D">
        <w:rPr>
          <w:rFonts w:ascii="Arial" w:hAnsi="Arial" w:cs="Arial"/>
        </w:rPr>
        <w:t>Sutton Council will be working with its Directorates to explore the realignment of any resources to ensure best outcomes can be achieved.</w:t>
      </w:r>
    </w:p>
    <w:p w:rsidR="002E4B11" w:rsidRPr="0094342D" w:rsidRDefault="002E4B11" w:rsidP="006E0F37">
      <w:pPr>
        <w:pStyle w:val="ListParagraph"/>
        <w:spacing w:line="264" w:lineRule="auto"/>
        <w:rPr>
          <w:rFonts w:ascii="Arial" w:hAnsi="Arial" w:cs="Arial"/>
        </w:rPr>
      </w:pPr>
    </w:p>
    <w:p w:rsidR="009F05CB" w:rsidRDefault="009F05CB" w:rsidP="006E0F37">
      <w:pPr>
        <w:spacing w:after="0" w:line="264" w:lineRule="auto"/>
        <w:rPr>
          <w:rFonts w:cs="Arial"/>
          <w:b/>
          <w:sz w:val="22"/>
        </w:rPr>
      </w:pPr>
    </w:p>
    <w:p w:rsidR="00B06EA9" w:rsidRPr="0094342D" w:rsidRDefault="00B06EA9" w:rsidP="006E0F37">
      <w:pPr>
        <w:spacing w:after="0" w:line="264" w:lineRule="auto"/>
        <w:rPr>
          <w:rFonts w:cs="Arial"/>
          <w:b/>
          <w:sz w:val="22"/>
        </w:rPr>
      </w:pPr>
      <w:r w:rsidRPr="0094342D">
        <w:rPr>
          <w:rFonts w:cs="Arial"/>
          <w:b/>
          <w:sz w:val="22"/>
        </w:rPr>
        <w:lastRenderedPageBreak/>
        <w:t>Transformation Fund</w:t>
      </w:r>
    </w:p>
    <w:p w:rsidR="00B06EA9" w:rsidRPr="0094342D" w:rsidRDefault="00B06EA9" w:rsidP="006E0F37">
      <w:pPr>
        <w:pStyle w:val="ListParagraph"/>
        <w:spacing w:line="264" w:lineRule="auto"/>
        <w:rPr>
          <w:rFonts w:ascii="Arial" w:hAnsi="Arial" w:cs="Arial"/>
        </w:rPr>
      </w:pPr>
    </w:p>
    <w:p w:rsidR="001C315D" w:rsidRPr="0094342D" w:rsidRDefault="001B5454" w:rsidP="006E0F37">
      <w:pPr>
        <w:pStyle w:val="Default"/>
        <w:numPr>
          <w:ilvl w:val="0"/>
          <w:numId w:val="7"/>
        </w:numPr>
        <w:spacing w:line="264" w:lineRule="auto"/>
        <w:rPr>
          <w:rFonts w:ascii="Arial" w:hAnsi="Arial" w:cs="Arial"/>
          <w:color w:val="auto"/>
          <w:sz w:val="22"/>
          <w:szCs w:val="22"/>
        </w:rPr>
      </w:pPr>
      <w:r w:rsidRPr="0094342D">
        <w:rPr>
          <w:rFonts w:ascii="Arial" w:hAnsi="Arial" w:cs="Arial"/>
          <w:color w:val="auto"/>
          <w:sz w:val="22"/>
          <w:szCs w:val="22"/>
        </w:rPr>
        <w:t xml:space="preserve">The </w:t>
      </w:r>
      <w:r w:rsidR="00B80D1E" w:rsidRPr="0094342D">
        <w:rPr>
          <w:rFonts w:ascii="Arial" w:hAnsi="Arial" w:cs="Arial"/>
          <w:color w:val="auto"/>
          <w:sz w:val="22"/>
          <w:szCs w:val="22"/>
        </w:rPr>
        <w:t>£70k p.a.</w:t>
      </w:r>
      <w:r w:rsidR="0094437A" w:rsidRPr="0094342D">
        <w:rPr>
          <w:rFonts w:ascii="Arial" w:hAnsi="Arial" w:cs="Arial"/>
          <w:color w:val="auto"/>
          <w:sz w:val="22"/>
          <w:szCs w:val="22"/>
        </w:rPr>
        <w:t xml:space="preserve"> </w:t>
      </w:r>
      <w:r w:rsidRPr="0094342D">
        <w:rPr>
          <w:rFonts w:ascii="Arial" w:hAnsi="Arial" w:cs="Arial"/>
          <w:color w:val="auto"/>
          <w:sz w:val="22"/>
          <w:szCs w:val="22"/>
        </w:rPr>
        <w:t xml:space="preserve">Transformation </w:t>
      </w:r>
      <w:r w:rsidR="00927312" w:rsidRPr="0094342D">
        <w:rPr>
          <w:rFonts w:ascii="Arial" w:hAnsi="Arial" w:cs="Arial"/>
          <w:color w:val="auto"/>
          <w:sz w:val="22"/>
          <w:szCs w:val="22"/>
        </w:rPr>
        <w:t xml:space="preserve">Fund </w:t>
      </w:r>
      <w:r w:rsidRPr="0094342D">
        <w:rPr>
          <w:rFonts w:ascii="Arial" w:hAnsi="Arial" w:cs="Arial"/>
          <w:color w:val="auto"/>
          <w:sz w:val="22"/>
          <w:szCs w:val="22"/>
        </w:rPr>
        <w:t xml:space="preserve">is a separate </w:t>
      </w:r>
      <w:r w:rsidR="00D36DE8" w:rsidRPr="0094342D">
        <w:rPr>
          <w:rFonts w:ascii="Arial" w:hAnsi="Arial" w:cs="Arial"/>
          <w:color w:val="auto"/>
          <w:sz w:val="22"/>
          <w:szCs w:val="22"/>
        </w:rPr>
        <w:t xml:space="preserve">funding </w:t>
      </w:r>
      <w:r w:rsidRPr="0094342D">
        <w:rPr>
          <w:rFonts w:ascii="Arial" w:hAnsi="Arial" w:cs="Arial"/>
          <w:color w:val="auto"/>
          <w:sz w:val="22"/>
          <w:szCs w:val="22"/>
        </w:rPr>
        <w:t xml:space="preserve">stream </w:t>
      </w:r>
      <w:r w:rsidR="00D36DE8" w:rsidRPr="0094342D">
        <w:rPr>
          <w:rFonts w:ascii="Arial" w:hAnsi="Arial" w:cs="Arial"/>
          <w:color w:val="auto"/>
          <w:sz w:val="22"/>
          <w:szCs w:val="22"/>
        </w:rPr>
        <w:t>within</w:t>
      </w:r>
      <w:r w:rsidRPr="0094342D">
        <w:rPr>
          <w:rFonts w:ascii="Arial" w:hAnsi="Arial" w:cs="Arial"/>
          <w:color w:val="auto"/>
          <w:sz w:val="22"/>
          <w:szCs w:val="22"/>
        </w:rPr>
        <w:t xml:space="preserve"> the Community Fund,</w:t>
      </w:r>
      <w:r w:rsidR="000C1EB2" w:rsidRPr="0094342D">
        <w:rPr>
          <w:rFonts w:ascii="Arial" w:hAnsi="Arial" w:cs="Arial"/>
          <w:color w:val="auto"/>
          <w:sz w:val="22"/>
          <w:szCs w:val="22"/>
        </w:rPr>
        <w:t xml:space="preserve"> focused on commissioning activities </w:t>
      </w:r>
      <w:r w:rsidR="00C53776" w:rsidRPr="0094342D">
        <w:rPr>
          <w:rFonts w:ascii="Arial" w:hAnsi="Arial" w:cs="Arial"/>
          <w:color w:val="auto"/>
          <w:sz w:val="22"/>
          <w:szCs w:val="22"/>
        </w:rPr>
        <w:t xml:space="preserve">which </w:t>
      </w:r>
      <w:r w:rsidR="00D36DE8" w:rsidRPr="0094342D">
        <w:rPr>
          <w:rFonts w:ascii="Arial" w:hAnsi="Arial" w:cs="Arial"/>
          <w:color w:val="auto"/>
          <w:sz w:val="22"/>
          <w:szCs w:val="22"/>
        </w:rPr>
        <w:t>promote</w:t>
      </w:r>
      <w:r w:rsidR="000C1EB2" w:rsidRPr="0094342D">
        <w:rPr>
          <w:rFonts w:ascii="Arial" w:hAnsi="Arial" w:cs="Arial"/>
          <w:color w:val="auto"/>
          <w:sz w:val="22"/>
          <w:szCs w:val="22"/>
        </w:rPr>
        <w:t xml:space="preserve"> on inn</w:t>
      </w:r>
      <w:r w:rsidR="00F34DDA" w:rsidRPr="0094342D">
        <w:rPr>
          <w:rFonts w:ascii="Arial" w:hAnsi="Arial" w:cs="Arial"/>
          <w:color w:val="auto"/>
          <w:sz w:val="22"/>
          <w:szCs w:val="22"/>
        </w:rPr>
        <w:t xml:space="preserve">ovation, growth, sustainability </w:t>
      </w:r>
      <w:r w:rsidR="000C1EB2" w:rsidRPr="0094342D">
        <w:rPr>
          <w:rFonts w:ascii="Arial" w:hAnsi="Arial" w:cs="Arial"/>
          <w:color w:val="auto"/>
          <w:sz w:val="22"/>
          <w:szCs w:val="22"/>
        </w:rPr>
        <w:t xml:space="preserve">and new models of service delivery or funding which will lead to more robust and sustainable </w:t>
      </w:r>
      <w:r w:rsidR="00722335" w:rsidRPr="0094342D">
        <w:rPr>
          <w:rFonts w:ascii="Arial" w:hAnsi="Arial" w:cs="Arial"/>
          <w:color w:val="auto"/>
          <w:sz w:val="22"/>
          <w:szCs w:val="22"/>
        </w:rPr>
        <w:t xml:space="preserve">voluntary and community organisations </w:t>
      </w:r>
      <w:r w:rsidR="000C1EB2" w:rsidRPr="0094342D">
        <w:rPr>
          <w:rFonts w:ascii="Arial" w:hAnsi="Arial" w:cs="Arial"/>
          <w:color w:val="auto"/>
          <w:sz w:val="22"/>
          <w:szCs w:val="22"/>
        </w:rPr>
        <w:t xml:space="preserve">in Sutton. </w:t>
      </w:r>
      <w:r w:rsidR="00F34DDA" w:rsidRPr="0094342D">
        <w:rPr>
          <w:rFonts w:ascii="Arial" w:hAnsi="Arial" w:cs="Arial"/>
          <w:color w:val="auto"/>
          <w:sz w:val="22"/>
          <w:szCs w:val="22"/>
        </w:rPr>
        <w:t xml:space="preserve"> </w:t>
      </w:r>
      <w:r w:rsidR="00B80D1E" w:rsidRPr="0094342D">
        <w:rPr>
          <w:rFonts w:ascii="Arial" w:hAnsi="Arial" w:cs="Arial"/>
          <w:color w:val="auto"/>
          <w:sz w:val="22"/>
          <w:szCs w:val="22"/>
        </w:rPr>
        <w:t xml:space="preserve">By definition this particular funding stream </w:t>
      </w:r>
      <w:r w:rsidR="00722335" w:rsidRPr="0094342D">
        <w:rPr>
          <w:rFonts w:ascii="Arial" w:hAnsi="Arial" w:cs="Arial"/>
          <w:color w:val="auto"/>
          <w:sz w:val="22"/>
          <w:szCs w:val="22"/>
        </w:rPr>
        <w:t>was never intended to be permanent.</w:t>
      </w:r>
      <w:r w:rsidR="00FB3AB7" w:rsidRPr="0094342D">
        <w:rPr>
          <w:rFonts w:ascii="Arial" w:hAnsi="Arial" w:cs="Arial"/>
          <w:color w:val="auto"/>
          <w:sz w:val="22"/>
          <w:szCs w:val="22"/>
        </w:rPr>
        <w:br/>
      </w:r>
    </w:p>
    <w:p w:rsidR="000C1EB2" w:rsidRPr="0094342D" w:rsidRDefault="000C1EB2" w:rsidP="006E0F37">
      <w:pPr>
        <w:pStyle w:val="Default"/>
        <w:numPr>
          <w:ilvl w:val="0"/>
          <w:numId w:val="7"/>
        </w:numPr>
        <w:spacing w:line="264" w:lineRule="auto"/>
        <w:rPr>
          <w:rFonts w:ascii="Arial" w:hAnsi="Arial" w:cs="Arial"/>
          <w:color w:val="auto"/>
          <w:sz w:val="22"/>
          <w:szCs w:val="22"/>
        </w:rPr>
      </w:pPr>
      <w:r w:rsidRPr="0094342D">
        <w:rPr>
          <w:rFonts w:ascii="Arial" w:hAnsi="Arial" w:cs="Arial"/>
          <w:color w:val="auto"/>
          <w:sz w:val="22"/>
          <w:szCs w:val="22"/>
        </w:rPr>
        <w:t xml:space="preserve">The fund is </w:t>
      </w:r>
      <w:r w:rsidR="00B80D1E" w:rsidRPr="0094342D">
        <w:rPr>
          <w:rFonts w:ascii="Arial" w:hAnsi="Arial" w:cs="Arial"/>
          <w:color w:val="auto"/>
          <w:sz w:val="22"/>
          <w:szCs w:val="22"/>
        </w:rPr>
        <w:t>intended</w:t>
      </w:r>
      <w:r w:rsidRPr="0094342D">
        <w:rPr>
          <w:rFonts w:ascii="Arial" w:hAnsi="Arial" w:cs="Arial"/>
          <w:color w:val="auto"/>
          <w:sz w:val="22"/>
          <w:szCs w:val="22"/>
        </w:rPr>
        <w:t xml:space="preserve"> to support organisations to focus explicitly on building capacity and to develop the capability to be innovative, including designing new approaches to service delivery and </w:t>
      </w:r>
      <w:r w:rsidR="00B80D1E" w:rsidRPr="0094342D">
        <w:rPr>
          <w:rFonts w:ascii="Arial" w:hAnsi="Arial" w:cs="Arial"/>
          <w:color w:val="auto"/>
          <w:sz w:val="22"/>
          <w:szCs w:val="22"/>
        </w:rPr>
        <w:t>up-scaling successful</w:t>
      </w:r>
      <w:r w:rsidRPr="0094342D">
        <w:rPr>
          <w:rFonts w:ascii="Arial" w:hAnsi="Arial" w:cs="Arial"/>
          <w:color w:val="auto"/>
          <w:sz w:val="22"/>
          <w:szCs w:val="22"/>
        </w:rPr>
        <w:t xml:space="preserve"> prototypes to a larger scale</w:t>
      </w:r>
      <w:r w:rsidR="00B80D1E" w:rsidRPr="0094342D">
        <w:rPr>
          <w:rFonts w:ascii="Arial" w:hAnsi="Arial" w:cs="Arial"/>
          <w:color w:val="auto"/>
          <w:sz w:val="22"/>
          <w:szCs w:val="22"/>
        </w:rPr>
        <w:t>, when appropriate.</w:t>
      </w:r>
      <w:r w:rsidRPr="0094342D">
        <w:rPr>
          <w:rFonts w:ascii="Arial" w:hAnsi="Arial" w:cs="Arial"/>
          <w:color w:val="auto"/>
          <w:sz w:val="22"/>
          <w:szCs w:val="22"/>
        </w:rPr>
        <w:t xml:space="preserve"> This could, for example, include supporting activities that focus on: </w:t>
      </w:r>
    </w:p>
    <w:p w:rsidR="000C1EB2" w:rsidRPr="00F255EB" w:rsidRDefault="000C1EB2" w:rsidP="006E0F37">
      <w:pPr>
        <w:pStyle w:val="Default"/>
        <w:spacing w:line="264" w:lineRule="auto"/>
        <w:rPr>
          <w:rFonts w:ascii="Arial" w:hAnsi="Arial" w:cs="Arial"/>
          <w:sz w:val="22"/>
          <w:szCs w:val="22"/>
        </w:rPr>
      </w:pPr>
    </w:p>
    <w:p w:rsidR="001C315D" w:rsidRPr="00F255EB" w:rsidRDefault="000C1EB2" w:rsidP="006E0F37">
      <w:pPr>
        <w:pStyle w:val="Default"/>
        <w:numPr>
          <w:ilvl w:val="0"/>
          <w:numId w:val="3"/>
        </w:numPr>
        <w:spacing w:line="264" w:lineRule="auto"/>
        <w:rPr>
          <w:rFonts w:ascii="Arial" w:hAnsi="Arial" w:cs="Arial"/>
          <w:sz w:val="22"/>
          <w:szCs w:val="22"/>
        </w:rPr>
      </w:pPr>
      <w:r w:rsidRPr="00F255EB">
        <w:rPr>
          <w:rFonts w:ascii="Arial" w:hAnsi="Arial" w:cs="Arial"/>
          <w:sz w:val="22"/>
          <w:szCs w:val="22"/>
        </w:rPr>
        <w:t>digital delivery -</w:t>
      </w:r>
      <w:r w:rsidR="001C315D" w:rsidRPr="00F255EB">
        <w:rPr>
          <w:rFonts w:ascii="Arial" w:hAnsi="Arial" w:cs="Arial"/>
          <w:sz w:val="22"/>
          <w:szCs w:val="22"/>
        </w:rPr>
        <w:t xml:space="preserve"> online offer and channel shift</w:t>
      </w:r>
      <w:r w:rsidRPr="00F255EB">
        <w:rPr>
          <w:rFonts w:ascii="Arial" w:hAnsi="Arial" w:cs="Arial"/>
          <w:sz w:val="22"/>
          <w:szCs w:val="22"/>
        </w:rPr>
        <w:t xml:space="preserve"> </w:t>
      </w:r>
    </w:p>
    <w:p w:rsidR="001C315D" w:rsidRPr="00F255EB" w:rsidRDefault="001C315D" w:rsidP="006E0F37">
      <w:pPr>
        <w:pStyle w:val="Default"/>
        <w:numPr>
          <w:ilvl w:val="0"/>
          <w:numId w:val="3"/>
        </w:numPr>
        <w:spacing w:line="264" w:lineRule="auto"/>
        <w:rPr>
          <w:rFonts w:ascii="Arial" w:hAnsi="Arial" w:cs="Arial"/>
          <w:sz w:val="22"/>
          <w:szCs w:val="22"/>
        </w:rPr>
      </w:pPr>
      <w:r w:rsidRPr="00F255EB">
        <w:rPr>
          <w:rFonts w:ascii="Arial" w:hAnsi="Arial" w:cs="Arial"/>
          <w:sz w:val="22"/>
          <w:szCs w:val="22"/>
        </w:rPr>
        <w:t>developing new income streams</w:t>
      </w:r>
      <w:r w:rsidR="000C1EB2" w:rsidRPr="00F255EB">
        <w:rPr>
          <w:rFonts w:ascii="Arial" w:hAnsi="Arial" w:cs="Arial"/>
          <w:sz w:val="22"/>
          <w:szCs w:val="22"/>
        </w:rPr>
        <w:t xml:space="preserve"> </w:t>
      </w:r>
    </w:p>
    <w:p w:rsidR="001C315D" w:rsidRPr="00F255EB" w:rsidRDefault="000C1EB2" w:rsidP="006E0F37">
      <w:pPr>
        <w:pStyle w:val="Default"/>
        <w:numPr>
          <w:ilvl w:val="0"/>
          <w:numId w:val="3"/>
        </w:numPr>
        <w:spacing w:line="264" w:lineRule="auto"/>
        <w:rPr>
          <w:rFonts w:ascii="Arial" w:hAnsi="Arial" w:cs="Arial"/>
          <w:sz w:val="22"/>
          <w:szCs w:val="22"/>
        </w:rPr>
      </w:pPr>
      <w:r w:rsidRPr="00F255EB">
        <w:rPr>
          <w:rFonts w:ascii="Arial" w:hAnsi="Arial" w:cs="Arial"/>
          <w:sz w:val="22"/>
          <w:szCs w:val="22"/>
        </w:rPr>
        <w:t>business planning and market te</w:t>
      </w:r>
      <w:r w:rsidR="001C315D" w:rsidRPr="00F255EB">
        <w:rPr>
          <w:rFonts w:ascii="Arial" w:hAnsi="Arial" w:cs="Arial"/>
          <w:sz w:val="22"/>
          <w:szCs w:val="22"/>
        </w:rPr>
        <w:t>sting for new areas of business</w:t>
      </w:r>
      <w:r w:rsidRPr="00F255EB">
        <w:rPr>
          <w:rFonts w:ascii="Arial" w:hAnsi="Arial" w:cs="Arial"/>
          <w:sz w:val="22"/>
          <w:szCs w:val="22"/>
        </w:rPr>
        <w:t xml:space="preserve"> </w:t>
      </w:r>
    </w:p>
    <w:p w:rsidR="001C315D" w:rsidRPr="00F255EB" w:rsidRDefault="000C1EB2" w:rsidP="006E0F37">
      <w:pPr>
        <w:pStyle w:val="Default"/>
        <w:numPr>
          <w:ilvl w:val="0"/>
          <w:numId w:val="3"/>
        </w:numPr>
        <w:spacing w:line="264" w:lineRule="auto"/>
        <w:rPr>
          <w:rFonts w:ascii="Arial" w:hAnsi="Arial" w:cs="Arial"/>
          <w:sz w:val="22"/>
          <w:szCs w:val="22"/>
        </w:rPr>
      </w:pPr>
      <w:r w:rsidRPr="00F255EB">
        <w:rPr>
          <w:rFonts w:ascii="Arial" w:hAnsi="Arial" w:cs="Arial"/>
          <w:sz w:val="22"/>
          <w:szCs w:val="22"/>
        </w:rPr>
        <w:t>developing new delivery models and revising exist</w:t>
      </w:r>
      <w:r w:rsidR="001C315D" w:rsidRPr="00F255EB">
        <w:rPr>
          <w:rFonts w:ascii="Arial" w:hAnsi="Arial" w:cs="Arial"/>
          <w:sz w:val="22"/>
          <w:szCs w:val="22"/>
        </w:rPr>
        <w:t>ing models to improve outcomes</w:t>
      </w:r>
    </w:p>
    <w:p w:rsidR="001C315D" w:rsidRPr="00F255EB" w:rsidRDefault="000C1EB2" w:rsidP="006E0F37">
      <w:pPr>
        <w:pStyle w:val="Default"/>
        <w:numPr>
          <w:ilvl w:val="0"/>
          <w:numId w:val="3"/>
        </w:numPr>
        <w:spacing w:line="264" w:lineRule="auto"/>
        <w:rPr>
          <w:rFonts w:ascii="Arial" w:hAnsi="Arial" w:cs="Arial"/>
          <w:sz w:val="22"/>
          <w:szCs w:val="22"/>
        </w:rPr>
      </w:pPr>
      <w:r w:rsidRPr="00F255EB">
        <w:rPr>
          <w:rFonts w:ascii="Arial" w:hAnsi="Arial" w:cs="Arial"/>
          <w:sz w:val="22"/>
          <w:szCs w:val="22"/>
        </w:rPr>
        <w:t>sharing</w:t>
      </w:r>
      <w:r w:rsidR="001C315D" w:rsidRPr="00F255EB">
        <w:rPr>
          <w:rFonts w:ascii="Arial" w:hAnsi="Arial" w:cs="Arial"/>
          <w:sz w:val="22"/>
          <w:szCs w:val="22"/>
        </w:rPr>
        <w:t xml:space="preserve"> back office functions</w:t>
      </w:r>
    </w:p>
    <w:p w:rsidR="001C315D" w:rsidRPr="00F255EB" w:rsidRDefault="001C315D" w:rsidP="006E0F37">
      <w:pPr>
        <w:pStyle w:val="Default"/>
        <w:numPr>
          <w:ilvl w:val="0"/>
          <w:numId w:val="3"/>
        </w:numPr>
        <w:spacing w:line="264" w:lineRule="auto"/>
        <w:rPr>
          <w:rFonts w:ascii="Arial" w:hAnsi="Arial" w:cs="Arial"/>
          <w:sz w:val="22"/>
          <w:szCs w:val="22"/>
        </w:rPr>
      </w:pPr>
      <w:r w:rsidRPr="00F255EB">
        <w:rPr>
          <w:rFonts w:ascii="Arial" w:hAnsi="Arial" w:cs="Arial"/>
          <w:sz w:val="22"/>
          <w:szCs w:val="22"/>
        </w:rPr>
        <w:t>partnerships and mergers</w:t>
      </w:r>
      <w:r w:rsidR="000C1EB2" w:rsidRPr="00F255EB">
        <w:rPr>
          <w:rFonts w:ascii="Arial" w:hAnsi="Arial" w:cs="Arial"/>
          <w:sz w:val="22"/>
          <w:szCs w:val="22"/>
        </w:rPr>
        <w:t xml:space="preserve"> </w:t>
      </w:r>
    </w:p>
    <w:p w:rsidR="001C315D" w:rsidRPr="00F255EB" w:rsidRDefault="000C1EB2" w:rsidP="006E0F37">
      <w:pPr>
        <w:pStyle w:val="Default"/>
        <w:numPr>
          <w:ilvl w:val="0"/>
          <w:numId w:val="3"/>
        </w:numPr>
        <w:spacing w:line="264" w:lineRule="auto"/>
        <w:rPr>
          <w:rFonts w:ascii="Arial" w:hAnsi="Arial" w:cs="Arial"/>
          <w:sz w:val="22"/>
          <w:szCs w:val="22"/>
        </w:rPr>
      </w:pPr>
      <w:r w:rsidRPr="00F255EB">
        <w:rPr>
          <w:rFonts w:ascii="Arial" w:hAnsi="Arial" w:cs="Arial"/>
          <w:sz w:val="22"/>
          <w:szCs w:val="22"/>
        </w:rPr>
        <w:t>prototyping into new marke</w:t>
      </w:r>
      <w:r w:rsidR="001C315D" w:rsidRPr="00F255EB">
        <w:rPr>
          <w:rFonts w:ascii="Arial" w:hAnsi="Arial" w:cs="Arial"/>
          <w:sz w:val="22"/>
          <w:szCs w:val="22"/>
        </w:rPr>
        <w:t>ts, services and market testing</w:t>
      </w:r>
      <w:r w:rsidRPr="00F255EB">
        <w:rPr>
          <w:rFonts w:ascii="Arial" w:hAnsi="Arial" w:cs="Arial"/>
          <w:sz w:val="22"/>
          <w:szCs w:val="22"/>
        </w:rPr>
        <w:t xml:space="preserve"> </w:t>
      </w:r>
    </w:p>
    <w:p w:rsidR="001C315D" w:rsidRPr="00F255EB" w:rsidRDefault="000C1EB2" w:rsidP="006E0F37">
      <w:pPr>
        <w:pStyle w:val="Default"/>
        <w:numPr>
          <w:ilvl w:val="0"/>
          <w:numId w:val="3"/>
        </w:numPr>
        <w:spacing w:line="264" w:lineRule="auto"/>
        <w:rPr>
          <w:rFonts w:ascii="Arial" w:hAnsi="Arial" w:cs="Arial"/>
          <w:sz w:val="22"/>
          <w:szCs w:val="22"/>
        </w:rPr>
      </w:pPr>
      <w:r w:rsidRPr="00F255EB">
        <w:rPr>
          <w:rFonts w:ascii="Arial" w:hAnsi="Arial" w:cs="Arial"/>
          <w:sz w:val="22"/>
          <w:szCs w:val="22"/>
        </w:rPr>
        <w:t>collecting evidence or demonstrating service need which is new to the organisation or which supports a cas</w:t>
      </w:r>
      <w:r w:rsidR="001C315D" w:rsidRPr="00F255EB">
        <w:rPr>
          <w:rFonts w:ascii="Arial" w:hAnsi="Arial" w:cs="Arial"/>
          <w:sz w:val="22"/>
          <w:szCs w:val="22"/>
        </w:rPr>
        <w:t>e for new funding opportunities</w:t>
      </w:r>
      <w:r w:rsidRPr="00F255EB">
        <w:rPr>
          <w:rFonts w:ascii="Arial" w:hAnsi="Arial" w:cs="Arial"/>
          <w:sz w:val="22"/>
          <w:szCs w:val="22"/>
        </w:rPr>
        <w:t xml:space="preserve"> </w:t>
      </w:r>
    </w:p>
    <w:p w:rsidR="001C315D" w:rsidRPr="00F255EB" w:rsidRDefault="000C1EB2" w:rsidP="006E0F37">
      <w:pPr>
        <w:pStyle w:val="Default"/>
        <w:numPr>
          <w:ilvl w:val="0"/>
          <w:numId w:val="3"/>
        </w:numPr>
        <w:spacing w:line="264" w:lineRule="auto"/>
        <w:rPr>
          <w:rFonts w:ascii="Arial" w:hAnsi="Arial" w:cs="Arial"/>
          <w:sz w:val="22"/>
          <w:szCs w:val="22"/>
        </w:rPr>
      </w:pPr>
      <w:r w:rsidRPr="00F255EB">
        <w:rPr>
          <w:rFonts w:ascii="Arial" w:hAnsi="Arial" w:cs="Arial"/>
          <w:sz w:val="22"/>
          <w:szCs w:val="22"/>
        </w:rPr>
        <w:t>achieving relevant quality standards</w:t>
      </w:r>
      <w:r w:rsidR="001C315D" w:rsidRPr="00F255EB">
        <w:rPr>
          <w:rFonts w:ascii="Arial" w:hAnsi="Arial" w:cs="Arial"/>
          <w:sz w:val="22"/>
          <w:szCs w:val="22"/>
        </w:rPr>
        <w:t>,</w:t>
      </w:r>
      <w:r w:rsidRPr="00F255EB">
        <w:rPr>
          <w:rFonts w:ascii="Arial" w:hAnsi="Arial" w:cs="Arial"/>
          <w:sz w:val="22"/>
          <w:szCs w:val="22"/>
        </w:rPr>
        <w:t xml:space="preserve"> and </w:t>
      </w:r>
    </w:p>
    <w:p w:rsidR="000C1EB2" w:rsidRPr="00F255EB" w:rsidRDefault="000C1EB2" w:rsidP="006E0F37">
      <w:pPr>
        <w:pStyle w:val="Default"/>
        <w:numPr>
          <w:ilvl w:val="0"/>
          <w:numId w:val="3"/>
        </w:numPr>
        <w:spacing w:line="264" w:lineRule="auto"/>
        <w:rPr>
          <w:rFonts w:ascii="Arial" w:hAnsi="Arial" w:cs="Arial"/>
          <w:sz w:val="22"/>
          <w:szCs w:val="22"/>
        </w:rPr>
      </w:pPr>
      <w:r w:rsidRPr="00F255EB">
        <w:rPr>
          <w:rFonts w:ascii="Arial" w:hAnsi="Arial" w:cs="Arial"/>
          <w:sz w:val="22"/>
          <w:szCs w:val="22"/>
        </w:rPr>
        <w:t xml:space="preserve">demonstrating invest to save opportunities. </w:t>
      </w:r>
    </w:p>
    <w:p w:rsidR="00623144" w:rsidRDefault="00623144" w:rsidP="006E0F37">
      <w:pPr>
        <w:spacing w:after="0" w:line="264" w:lineRule="auto"/>
        <w:rPr>
          <w:rFonts w:cs="Arial"/>
          <w:b/>
          <w:color w:val="000000" w:themeColor="text1"/>
          <w:sz w:val="22"/>
        </w:rPr>
      </w:pPr>
    </w:p>
    <w:p w:rsidR="00B06EA9" w:rsidRPr="00F255EB" w:rsidRDefault="00B06EA9" w:rsidP="006E0F37">
      <w:pPr>
        <w:spacing w:after="0" w:line="264" w:lineRule="auto"/>
        <w:rPr>
          <w:rFonts w:cs="Arial"/>
          <w:b/>
          <w:color w:val="000000" w:themeColor="text1"/>
          <w:sz w:val="22"/>
        </w:rPr>
      </w:pPr>
      <w:r w:rsidRPr="00F255EB">
        <w:rPr>
          <w:rFonts w:cs="Arial"/>
          <w:b/>
          <w:color w:val="000000" w:themeColor="text1"/>
          <w:sz w:val="22"/>
        </w:rPr>
        <w:t>Community Fund</w:t>
      </w:r>
    </w:p>
    <w:p w:rsidR="009D0199" w:rsidRPr="00F255EB" w:rsidRDefault="009D0199" w:rsidP="006E0F37">
      <w:pPr>
        <w:pStyle w:val="ListParagraph"/>
        <w:spacing w:line="264" w:lineRule="auto"/>
        <w:rPr>
          <w:rFonts w:ascii="Arial" w:hAnsi="Arial" w:cs="Arial"/>
          <w:color w:val="000000" w:themeColor="text1"/>
        </w:rPr>
      </w:pPr>
    </w:p>
    <w:p w:rsidR="00FB3AB7" w:rsidRDefault="009D0199" w:rsidP="006E0F37">
      <w:pPr>
        <w:pStyle w:val="Default"/>
        <w:numPr>
          <w:ilvl w:val="0"/>
          <w:numId w:val="7"/>
        </w:numPr>
        <w:spacing w:line="264" w:lineRule="auto"/>
        <w:rPr>
          <w:rFonts w:ascii="Arial" w:hAnsi="Arial" w:cs="Arial"/>
          <w:color w:val="000000" w:themeColor="text1"/>
          <w:sz w:val="22"/>
          <w:szCs w:val="22"/>
        </w:rPr>
      </w:pPr>
      <w:r w:rsidRPr="00F255EB">
        <w:rPr>
          <w:rFonts w:ascii="Arial" w:hAnsi="Arial" w:cs="Arial"/>
          <w:color w:val="000000" w:themeColor="text1"/>
          <w:sz w:val="22"/>
          <w:szCs w:val="22"/>
        </w:rPr>
        <w:t xml:space="preserve">The Sutton Community Fund is an ongoing grants funding programme, financed primarily by Sutton Council and administered by SCVS. </w:t>
      </w:r>
      <w:r w:rsidR="00C53776">
        <w:rPr>
          <w:rFonts w:ascii="Arial" w:hAnsi="Arial" w:cs="Arial"/>
          <w:color w:val="000000" w:themeColor="text1"/>
          <w:sz w:val="22"/>
          <w:szCs w:val="22"/>
        </w:rPr>
        <w:t xml:space="preserve"> It is chaired by Cllr Simon Wales, and the </w:t>
      </w:r>
      <w:r w:rsidR="00036E82">
        <w:rPr>
          <w:rFonts w:ascii="Arial" w:hAnsi="Arial" w:cs="Arial"/>
          <w:color w:val="000000" w:themeColor="text1"/>
          <w:sz w:val="22"/>
          <w:szCs w:val="22"/>
        </w:rPr>
        <w:t xml:space="preserve">awarding </w:t>
      </w:r>
      <w:r w:rsidR="00C53776">
        <w:rPr>
          <w:rFonts w:ascii="Arial" w:hAnsi="Arial" w:cs="Arial"/>
          <w:color w:val="000000" w:themeColor="text1"/>
          <w:sz w:val="22"/>
          <w:szCs w:val="22"/>
        </w:rPr>
        <w:t>panel comprises representatives from the local business sector, voluntary</w:t>
      </w:r>
      <w:r w:rsidR="00722335">
        <w:rPr>
          <w:rFonts w:ascii="Arial" w:hAnsi="Arial" w:cs="Arial"/>
          <w:color w:val="000000" w:themeColor="text1"/>
          <w:sz w:val="22"/>
          <w:szCs w:val="22"/>
        </w:rPr>
        <w:t xml:space="preserve"> and community</w:t>
      </w:r>
      <w:r w:rsidR="00C53776">
        <w:rPr>
          <w:rFonts w:ascii="Arial" w:hAnsi="Arial" w:cs="Arial"/>
          <w:color w:val="000000" w:themeColor="text1"/>
          <w:sz w:val="22"/>
          <w:szCs w:val="22"/>
        </w:rPr>
        <w:t xml:space="preserve"> sector</w:t>
      </w:r>
      <w:r w:rsidR="00036E82">
        <w:rPr>
          <w:rFonts w:ascii="Arial" w:hAnsi="Arial" w:cs="Arial"/>
          <w:color w:val="000000" w:themeColor="text1"/>
          <w:sz w:val="22"/>
          <w:szCs w:val="22"/>
        </w:rPr>
        <w:t>s</w:t>
      </w:r>
      <w:r w:rsidR="00C53776">
        <w:rPr>
          <w:rFonts w:ascii="Arial" w:hAnsi="Arial" w:cs="Arial"/>
          <w:color w:val="000000" w:themeColor="text1"/>
          <w:sz w:val="22"/>
          <w:szCs w:val="22"/>
        </w:rPr>
        <w:t xml:space="preserve"> and council commissioners.</w:t>
      </w:r>
    </w:p>
    <w:p w:rsidR="001B343F" w:rsidRPr="00F255EB" w:rsidRDefault="001B343F" w:rsidP="001B343F">
      <w:pPr>
        <w:pStyle w:val="Default"/>
        <w:spacing w:line="264" w:lineRule="auto"/>
        <w:ind w:left="360"/>
        <w:rPr>
          <w:rFonts w:ascii="Arial" w:hAnsi="Arial" w:cs="Arial"/>
          <w:color w:val="000000" w:themeColor="text1"/>
          <w:sz w:val="22"/>
          <w:szCs w:val="22"/>
        </w:rPr>
      </w:pPr>
    </w:p>
    <w:p w:rsidR="00A52EA6" w:rsidRPr="00F255EB" w:rsidRDefault="00036E82" w:rsidP="006E0F37">
      <w:pPr>
        <w:pStyle w:val="Default"/>
        <w:numPr>
          <w:ilvl w:val="0"/>
          <w:numId w:val="7"/>
        </w:numPr>
        <w:spacing w:line="264" w:lineRule="auto"/>
        <w:rPr>
          <w:rFonts w:ascii="Arial" w:hAnsi="Arial" w:cs="Arial"/>
          <w:color w:val="000000" w:themeColor="text1"/>
          <w:sz w:val="22"/>
          <w:szCs w:val="22"/>
        </w:rPr>
      </w:pPr>
      <w:r>
        <w:rPr>
          <w:rFonts w:ascii="Arial" w:hAnsi="Arial" w:cs="Arial"/>
          <w:color w:val="000000" w:themeColor="text1"/>
          <w:sz w:val="22"/>
          <w:szCs w:val="22"/>
        </w:rPr>
        <w:t>A</w:t>
      </w:r>
      <w:r w:rsidR="00A52EA6" w:rsidRPr="00F255EB">
        <w:rPr>
          <w:rFonts w:ascii="Arial" w:hAnsi="Arial" w:cs="Arial"/>
          <w:color w:val="000000" w:themeColor="text1"/>
          <w:sz w:val="22"/>
          <w:szCs w:val="22"/>
        </w:rPr>
        <w:t xml:space="preserve"> total of approximately £100k </w:t>
      </w:r>
      <w:r>
        <w:rPr>
          <w:rFonts w:ascii="Arial" w:hAnsi="Arial" w:cs="Arial"/>
          <w:color w:val="000000" w:themeColor="text1"/>
          <w:sz w:val="22"/>
          <w:szCs w:val="22"/>
        </w:rPr>
        <w:t xml:space="preserve">is available </w:t>
      </w:r>
      <w:r w:rsidR="00A52EA6" w:rsidRPr="00F255EB">
        <w:rPr>
          <w:rFonts w:ascii="Arial" w:hAnsi="Arial" w:cs="Arial"/>
          <w:color w:val="000000" w:themeColor="text1"/>
          <w:sz w:val="22"/>
          <w:szCs w:val="22"/>
        </w:rPr>
        <w:t xml:space="preserve">to be awarded annually, with applications </w:t>
      </w:r>
      <w:proofErr w:type="gramStart"/>
      <w:r w:rsidR="00A52EA6" w:rsidRPr="00F255EB">
        <w:rPr>
          <w:rFonts w:ascii="Arial" w:hAnsi="Arial" w:cs="Arial"/>
          <w:color w:val="000000" w:themeColor="text1"/>
          <w:sz w:val="22"/>
          <w:szCs w:val="22"/>
        </w:rPr>
        <w:t>between £300 - £10,000</w:t>
      </w:r>
      <w:r>
        <w:rPr>
          <w:rFonts w:ascii="Arial" w:hAnsi="Arial" w:cs="Arial"/>
          <w:color w:val="000000" w:themeColor="text1"/>
          <w:sz w:val="22"/>
          <w:szCs w:val="22"/>
        </w:rPr>
        <w:t xml:space="preserve"> being accepted</w:t>
      </w:r>
      <w:proofErr w:type="gramEnd"/>
      <w:r w:rsidR="00A52EA6" w:rsidRPr="00F255EB">
        <w:rPr>
          <w:rFonts w:ascii="Arial" w:hAnsi="Arial" w:cs="Arial"/>
          <w:color w:val="000000" w:themeColor="text1"/>
          <w:sz w:val="22"/>
          <w:szCs w:val="22"/>
        </w:rPr>
        <w:t>.</w:t>
      </w:r>
      <w:r w:rsidR="00A52EA6" w:rsidRPr="00F255EB">
        <w:rPr>
          <w:rFonts w:ascii="Arial" w:hAnsi="Arial" w:cs="Arial"/>
          <w:color w:val="000000" w:themeColor="text1"/>
          <w:sz w:val="22"/>
          <w:szCs w:val="22"/>
        </w:rPr>
        <w:br/>
      </w:r>
    </w:p>
    <w:p w:rsidR="00CC2EF1" w:rsidRPr="00CC2EF1" w:rsidRDefault="00036E82" w:rsidP="006E0F37">
      <w:pPr>
        <w:pStyle w:val="Default"/>
        <w:numPr>
          <w:ilvl w:val="0"/>
          <w:numId w:val="7"/>
        </w:numPr>
        <w:spacing w:line="264" w:lineRule="auto"/>
        <w:rPr>
          <w:rFonts w:ascii="Arial" w:hAnsi="Arial" w:cs="Arial"/>
          <w:color w:val="000000" w:themeColor="text1"/>
          <w:sz w:val="22"/>
          <w:szCs w:val="22"/>
        </w:rPr>
      </w:pPr>
      <w:r>
        <w:rPr>
          <w:rFonts w:ascii="Arial" w:hAnsi="Arial" w:cs="Arial"/>
          <w:color w:val="000000" w:themeColor="text1"/>
          <w:sz w:val="22"/>
          <w:szCs w:val="22"/>
        </w:rPr>
        <w:t>The fund currently underwrites</w:t>
      </w:r>
      <w:r w:rsidR="00873136" w:rsidRPr="00F255EB">
        <w:rPr>
          <w:rFonts w:ascii="Arial" w:hAnsi="Arial" w:cs="Arial"/>
          <w:color w:val="000000" w:themeColor="text1"/>
          <w:sz w:val="22"/>
          <w:szCs w:val="22"/>
        </w:rPr>
        <w:t xml:space="preserve"> projects </w:t>
      </w:r>
      <w:r w:rsidR="00C53776">
        <w:rPr>
          <w:rFonts w:ascii="Arial" w:hAnsi="Arial" w:cs="Arial"/>
          <w:color w:val="000000" w:themeColor="text1"/>
          <w:sz w:val="22"/>
          <w:szCs w:val="22"/>
        </w:rPr>
        <w:t>which</w:t>
      </w:r>
      <w:r w:rsidR="00C53776" w:rsidRPr="00F255EB">
        <w:rPr>
          <w:rFonts w:ascii="Arial" w:hAnsi="Arial" w:cs="Arial"/>
          <w:color w:val="000000" w:themeColor="text1"/>
          <w:sz w:val="22"/>
          <w:szCs w:val="22"/>
        </w:rPr>
        <w:t xml:space="preserve"> </w:t>
      </w:r>
      <w:r w:rsidR="00873136" w:rsidRPr="00F255EB">
        <w:rPr>
          <w:rFonts w:ascii="Arial" w:hAnsi="Arial" w:cs="Arial"/>
          <w:color w:val="000000" w:themeColor="text1"/>
          <w:sz w:val="22"/>
          <w:szCs w:val="22"/>
        </w:rPr>
        <w:t xml:space="preserve">meet the Sutton Community Fund criteria, </w:t>
      </w:r>
      <w:r w:rsidR="00C53776">
        <w:rPr>
          <w:rFonts w:ascii="Arial" w:hAnsi="Arial" w:cs="Arial"/>
          <w:color w:val="000000" w:themeColor="text1"/>
          <w:sz w:val="22"/>
          <w:szCs w:val="22"/>
        </w:rPr>
        <w:t xml:space="preserve">for the benefit of local residents </w:t>
      </w:r>
      <w:r w:rsidR="00F34DDA" w:rsidRPr="00F255EB">
        <w:rPr>
          <w:rFonts w:ascii="Arial" w:hAnsi="Arial" w:cs="Arial"/>
          <w:color w:val="000000" w:themeColor="text1"/>
          <w:sz w:val="22"/>
          <w:szCs w:val="22"/>
        </w:rPr>
        <w:t xml:space="preserve">and </w:t>
      </w:r>
      <w:r w:rsidR="00873136" w:rsidRPr="00F255EB">
        <w:rPr>
          <w:rFonts w:ascii="Arial" w:hAnsi="Arial" w:cs="Arial"/>
          <w:color w:val="000000" w:themeColor="text1"/>
          <w:sz w:val="22"/>
          <w:szCs w:val="22"/>
        </w:rPr>
        <w:t xml:space="preserve">contribute to the </w:t>
      </w:r>
      <w:r w:rsidR="00D16515" w:rsidRPr="00F255EB">
        <w:rPr>
          <w:rFonts w:ascii="Arial" w:hAnsi="Arial" w:cs="Arial"/>
          <w:color w:val="000000" w:themeColor="text1"/>
          <w:sz w:val="22"/>
          <w:szCs w:val="22"/>
        </w:rPr>
        <w:t>council’s</w:t>
      </w:r>
      <w:r w:rsidR="00873136" w:rsidRPr="00F255EB">
        <w:rPr>
          <w:rFonts w:ascii="Arial" w:hAnsi="Arial" w:cs="Arial"/>
          <w:color w:val="000000" w:themeColor="text1"/>
          <w:sz w:val="22"/>
          <w:szCs w:val="22"/>
        </w:rPr>
        <w:t xml:space="preserve"> priorities </w:t>
      </w:r>
      <w:r w:rsidR="00C53776">
        <w:rPr>
          <w:rFonts w:ascii="Arial" w:hAnsi="Arial" w:cs="Arial"/>
          <w:color w:val="000000" w:themeColor="text1"/>
          <w:sz w:val="22"/>
          <w:szCs w:val="22"/>
        </w:rPr>
        <w:t xml:space="preserve">below: </w:t>
      </w:r>
      <w:r w:rsidR="002E3720" w:rsidRPr="00F255EB">
        <w:rPr>
          <w:rFonts w:ascii="Arial" w:hAnsi="Arial" w:cs="Arial"/>
          <w:color w:val="000000" w:themeColor="text1"/>
          <w:sz w:val="22"/>
          <w:szCs w:val="22"/>
        </w:rPr>
        <w:br/>
      </w:r>
    </w:p>
    <w:p w:rsidR="00873136" w:rsidRPr="00CC2EF1" w:rsidRDefault="002E3720" w:rsidP="006E0F37">
      <w:pPr>
        <w:pStyle w:val="Default"/>
        <w:numPr>
          <w:ilvl w:val="0"/>
          <w:numId w:val="25"/>
        </w:numPr>
        <w:spacing w:line="264" w:lineRule="auto"/>
        <w:rPr>
          <w:rFonts w:ascii="Arial" w:hAnsi="Arial" w:cs="Arial"/>
          <w:color w:val="auto"/>
          <w:sz w:val="22"/>
          <w:szCs w:val="22"/>
        </w:rPr>
      </w:pPr>
      <w:r w:rsidRPr="00CC2EF1">
        <w:rPr>
          <w:rFonts w:ascii="Arial" w:hAnsi="Arial" w:cs="Arial"/>
          <w:b/>
          <w:bCs/>
          <w:color w:val="auto"/>
          <w:sz w:val="22"/>
          <w:szCs w:val="22"/>
        </w:rPr>
        <w:t>Safer</w:t>
      </w:r>
      <w:r w:rsidRPr="00CC2EF1">
        <w:rPr>
          <w:rFonts w:ascii="Arial" w:hAnsi="Arial" w:cs="Arial"/>
          <w:bCs/>
          <w:color w:val="auto"/>
          <w:sz w:val="22"/>
          <w:szCs w:val="22"/>
        </w:rPr>
        <w:t>: Creating a community where everyone feels safe, living their lives free from crime and the fear of crime and anti-social behaviour</w:t>
      </w:r>
      <w:r w:rsidR="00873136" w:rsidRPr="00CC2EF1">
        <w:rPr>
          <w:rFonts w:ascii="Arial" w:hAnsi="Arial" w:cs="Arial"/>
          <w:color w:val="auto"/>
          <w:sz w:val="22"/>
          <w:szCs w:val="22"/>
        </w:rPr>
        <w:br/>
      </w:r>
    </w:p>
    <w:p w:rsidR="00873136" w:rsidRPr="00CC2EF1" w:rsidRDefault="00873136" w:rsidP="006E0F37">
      <w:pPr>
        <w:pStyle w:val="ListParagraph"/>
        <w:numPr>
          <w:ilvl w:val="0"/>
          <w:numId w:val="27"/>
        </w:numPr>
        <w:spacing w:line="264" w:lineRule="auto"/>
        <w:rPr>
          <w:rFonts w:ascii="Arial" w:hAnsi="Arial" w:cs="Arial"/>
        </w:rPr>
      </w:pPr>
      <w:r w:rsidRPr="00CC2EF1">
        <w:rPr>
          <w:rFonts w:ascii="Arial" w:hAnsi="Arial" w:cs="Arial"/>
        </w:rPr>
        <w:t xml:space="preserve">Children, young people and vulnerable adults are protected </w:t>
      </w:r>
    </w:p>
    <w:p w:rsidR="00873136" w:rsidRPr="00CC2EF1" w:rsidRDefault="00873136" w:rsidP="006E0F37">
      <w:pPr>
        <w:pStyle w:val="ListParagraph"/>
        <w:numPr>
          <w:ilvl w:val="0"/>
          <w:numId w:val="27"/>
        </w:numPr>
        <w:spacing w:line="264" w:lineRule="auto"/>
        <w:rPr>
          <w:rFonts w:ascii="Arial" w:hAnsi="Arial" w:cs="Arial"/>
        </w:rPr>
      </w:pPr>
      <w:r w:rsidRPr="00CC2EF1">
        <w:rPr>
          <w:rFonts w:ascii="Arial" w:hAnsi="Arial" w:cs="Arial"/>
        </w:rPr>
        <w:t xml:space="preserve">Children looked after by the council are supported to succeed </w:t>
      </w:r>
    </w:p>
    <w:p w:rsidR="00873136" w:rsidRPr="00CC2EF1" w:rsidRDefault="00873136" w:rsidP="006E0F37">
      <w:pPr>
        <w:pStyle w:val="ListParagraph"/>
        <w:numPr>
          <w:ilvl w:val="0"/>
          <w:numId w:val="27"/>
        </w:numPr>
        <w:spacing w:line="264" w:lineRule="auto"/>
        <w:rPr>
          <w:rFonts w:ascii="Arial" w:hAnsi="Arial" w:cs="Arial"/>
        </w:rPr>
      </w:pPr>
      <w:r w:rsidRPr="00CC2EF1">
        <w:rPr>
          <w:rFonts w:ascii="Arial" w:hAnsi="Arial" w:cs="Arial"/>
        </w:rPr>
        <w:t xml:space="preserve">People feel safer and their fear of crime is reduced </w:t>
      </w:r>
    </w:p>
    <w:p w:rsidR="002E3720" w:rsidRPr="00CC2EF1" w:rsidRDefault="00873136" w:rsidP="006E0F37">
      <w:pPr>
        <w:pStyle w:val="ListParagraph"/>
        <w:numPr>
          <w:ilvl w:val="0"/>
          <w:numId w:val="27"/>
        </w:numPr>
        <w:spacing w:line="264" w:lineRule="auto"/>
        <w:rPr>
          <w:rFonts w:ascii="Arial" w:hAnsi="Arial" w:cs="Arial"/>
        </w:rPr>
      </w:pPr>
      <w:r w:rsidRPr="00CC2EF1">
        <w:rPr>
          <w:rFonts w:ascii="Arial" w:hAnsi="Arial" w:cs="Arial"/>
        </w:rPr>
        <w:t xml:space="preserve">Diverse communities are integrated and harmonious </w:t>
      </w:r>
      <w:r w:rsidR="002E3720" w:rsidRPr="00CC2EF1">
        <w:rPr>
          <w:rFonts w:ascii="Arial" w:hAnsi="Arial" w:cs="Arial"/>
        </w:rPr>
        <w:br/>
      </w:r>
    </w:p>
    <w:p w:rsidR="00873136" w:rsidRPr="00CC2EF1" w:rsidRDefault="002E3720" w:rsidP="006E0F37">
      <w:pPr>
        <w:pStyle w:val="Default"/>
        <w:numPr>
          <w:ilvl w:val="0"/>
          <w:numId w:val="22"/>
        </w:numPr>
        <w:spacing w:line="264" w:lineRule="auto"/>
        <w:ind w:left="1134" w:hanging="425"/>
        <w:rPr>
          <w:rFonts w:ascii="Arial" w:hAnsi="Arial" w:cs="Arial"/>
          <w:color w:val="auto"/>
          <w:sz w:val="22"/>
          <w:szCs w:val="22"/>
        </w:rPr>
      </w:pPr>
      <w:r w:rsidRPr="00CC2EF1">
        <w:rPr>
          <w:rFonts w:ascii="Arial" w:hAnsi="Arial" w:cs="Arial"/>
          <w:b/>
          <w:bCs/>
          <w:color w:val="auto"/>
          <w:sz w:val="22"/>
          <w:szCs w:val="22"/>
        </w:rPr>
        <w:lastRenderedPageBreak/>
        <w:t>Fairer</w:t>
      </w:r>
      <w:r w:rsidRPr="00CC2EF1">
        <w:rPr>
          <w:rFonts w:ascii="Arial" w:hAnsi="Arial" w:cs="Arial"/>
          <w:bCs/>
          <w:color w:val="auto"/>
          <w:sz w:val="22"/>
          <w:szCs w:val="22"/>
        </w:rPr>
        <w:t xml:space="preserve">: Creating a community </w:t>
      </w:r>
      <w:r w:rsidR="00C53776">
        <w:rPr>
          <w:rFonts w:ascii="Arial" w:hAnsi="Arial" w:cs="Arial"/>
          <w:bCs/>
          <w:color w:val="auto"/>
          <w:sz w:val="22"/>
          <w:szCs w:val="22"/>
        </w:rPr>
        <w:t xml:space="preserve">of which </w:t>
      </w:r>
      <w:r w:rsidRPr="00CC2EF1">
        <w:rPr>
          <w:rFonts w:ascii="Arial" w:hAnsi="Arial" w:cs="Arial"/>
          <w:bCs/>
          <w:color w:val="auto"/>
          <w:sz w:val="22"/>
          <w:szCs w:val="22"/>
        </w:rPr>
        <w:t xml:space="preserve">everyone feels </w:t>
      </w:r>
      <w:r w:rsidR="00C53776">
        <w:rPr>
          <w:rFonts w:ascii="Arial" w:hAnsi="Arial" w:cs="Arial"/>
          <w:bCs/>
          <w:color w:val="auto"/>
          <w:sz w:val="22"/>
          <w:szCs w:val="22"/>
        </w:rPr>
        <w:t xml:space="preserve">a </w:t>
      </w:r>
      <w:r w:rsidRPr="00CC2EF1">
        <w:rPr>
          <w:rFonts w:ascii="Arial" w:hAnsi="Arial" w:cs="Arial"/>
          <w:bCs/>
          <w:color w:val="auto"/>
          <w:sz w:val="22"/>
          <w:szCs w:val="22"/>
        </w:rPr>
        <w:t xml:space="preserve">part and </w:t>
      </w:r>
      <w:r w:rsidR="00C53776">
        <w:rPr>
          <w:rFonts w:ascii="Arial" w:hAnsi="Arial" w:cs="Arial"/>
          <w:bCs/>
          <w:color w:val="auto"/>
          <w:sz w:val="22"/>
          <w:szCs w:val="22"/>
        </w:rPr>
        <w:t>is</w:t>
      </w:r>
      <w:r w:rsidR="00C53776" w:rsidRPr="00CC2EF1">
        <w:rPr>
          <w:rFonts w:ascii="Arial" w:hAnsi="Arial" w:cs="Arial"/>
          <w:bCs/>
          <w:color w:val="auto"/>
          <w:sz w:val="22"/>
          <w:szCs w:val="22"/>
        </w:rPr>
        <w:t xml:space="preserve"> </w:t>
      </w:r>
      <w:r w:rsidRPr="00CC2EF1">
        <w:rPr>
          <w:rFonts w:ascii="Arial" w:hAnsi="Arial" w:cs="Arial"/>
          <w:bCs/>
          <w:color w:val="auto"/>
          <w:sz w:val="22"/>
          <w:szCs w:val="22"/>
        </w:rPr>
        <w:t xml:space="preserve">able to access the services </w:t>
      </w:r>
      <w:r w:rsidR="00C53776">
        <w:rPr>
          <w:rFonts w:ascii="Arial" w:hAnsi="Arial" w:cs="Arial"/>
          <w:bCs/>
          <w:color w:val="auto"/>
          <w:sz w:val="22"/>
          <w:szCs w:val="22"/>
        </w:rPr>
        <w:t>needed</w:t>
      </w:r>
      <w:r w:rsidRPr="00CC2EF1">
        <w:rPr>
          <w:rFonts w:ascii="Arial" w:hAnsi="Arial" w:cs="Arial"/>
          <w:color w:val="auto"/>
          <w:sz w:val="22"/>
          <w:szCs w:val="22"/>
        </w:rPr>
        <w:br/>
      </w:r>
    </w:p>
    <w:p w:rsidR="00873136" w:rsidRPr="00CC2EF1" w:rsidRDefault="00873136" w:rsidP="006E0F37">
      <w:pPr>
        <w:pStyle w:val="ListParagraph"/>
        <w:numPr>
          <w:ilvl w:val="0"/>
          <w:numId w:val="23"/>
        </w:numPr>
        <w:spacing w:line="264" w:lineRule="auto"/>
        <w:rPr>
          <w:rFonts w:ascii="Arial" w:hAnsi="Arial" w:cs="Arial"/>
        </w:rPr>
      </w:pPr>
      <w:r w:rsidRPr="00CC2EF1">
        <w:rPr>
          <w:rFonts w:ascii="Arial" w:hAnsi="Arial" w:cs="Arial"/>
        </w:rPr>
        <w:t xml:space="preserve">Children and young people are supported to improve their education, employment or training prospects </w:t>
      </w:r>
    </w:p>
    <w:p w:rsidR="00873136" w:rsidRPr="00CC2EF1" w:rsidRDefault="00873136" w:rsidP="006E0F37">
      <w:pPr>
        <w:pStyle w:val="ListParagraph"/>
        <w:numPr>
          <w:ilvl w:val="0"/>
          <w:numId w:val="23"/>
        </w:numPr>
        <w:spacing w:line="264" w:lineRule="auto"/>
        <w:rPr>
          <w:rFonts w:ascii="Arial" w:hAnsi="Arial" w:cs="Arial"/>
        </w:rPr>
      </w:pPr>
      <w:r w:rsidRPr="00CC2EF1">
        <w:rPr>
          <w:rFonts w:ascii="Arial" w:hAnsi="Arial" w:cs="Arial"/>
        </w:rPr>
        <w:t xml:space="preserve">There is more support for children and adults with special needs </w:t>
      </w:r>
    </w:p>
    <w:p w:rsidR="00873136" w:rsidRPr="00CC2EF1" w:rsidRDefault="00873136" w:rsidP="006E0F37">
      <w:pPr>
        <w:pStyle w:val="ListParagraph"/>
        <w:numPr>
          <w:ilvl w:val="0"/>
          <w:numId w:val="23"/>
        </w:numPr>
        <w:spacing w:line="264" w:lineRule="auto"/>
        <w:rPr>
          <w:rFonts w:ascii="Arial" w:hAnsi="Arial" w:cs="Arial"/>
        </w:rPr>
      </w:pPr>
      <w:r w:rsidRPr="00CC2EF1">
        <w:rPr>
          <w:rFonts w:ascii="Arial" w:hAnsi="Arial" w:cs="Arial"/>
        </w:rPr>
        <w:t xml:space="preserve">More adults are able to live independently </w:t>
      </w:r>
    </w:p>
    <w:p w:rsidR="00873136" w:rsidRPr="00CC2EF1" w:rsidRDefault="00873136" w:rsidP="006E0F37">
      <w:pPr>
        <w:pStyle w:val="ListParagraph"/>
        <w:numPr>
          <w:ilvl w:val="0"/>
          <w:numId w:val="23"/>
        </w:numPr>
        <w:spacing w:line="264" w:lineRule="auto"/>
        <w:rPr>
          <w:rFonts w:ascii="Arial" w:hAnsi="Arial" w:cs="Arial"/>
        </w:rPr>
      </w:pPr>
      <w:r w:rsidRPr="00CC2EF1">
        <w:rPr>
          <w:rFonts w:ascii="Arial" w:hAnsi="Arial" w:cs="Arial"/>
        </w:rPr>
        <w:t xml:space="preserve">The health of Sutton residents is improved, particularly of those suffering from circulatory disease </w:t>
      </w:r>
    </w:p>
    <w:p w:rsidR="002E3720" w:rsidRPr="00CC2EF1" w:rsidRDefault="00873136" w:rsidP="006E0F37">
      <w:pPr>
        <w:pStyle w:val="ListParagraph"/>
        <w:numPr>
          <w:ilvl w:val="0"/>
          <w:numId w:val="23"/>
        </w:numPr>
        <w:spacing w:line="264" w:lineRule="auto"/>
        <w:rPr>
          <w:rFonts w:ascii="Arial" w:hAnsi="Arial" w:cs="Arial"/>
        </w:rPr>
      </w:pPr>
      <w:r w:rsidRPr="00CC2EF1">
        <w:rPr>
          <w:rFonts w:ascii="Arial" w:hAnsi="Arial" w:cs="Arial"/>
        </w:rPr>
        <w:t xml:space="preserve">Sutton’s economy is supported to grow </w:t>
      </w:r>
    </w:p>
    <w:p w:rsidR="002E4B11" w:rsidRPr="00CC2EF1" w:rsidRDefault="002E4B11" w:rsidP="006E0F37">
      <w:pPr>
        <w:pStyle w:val="ListParagraph"/>
        <w:spacing w:line="264" w:lineRule="auto"/>
        <w:ind w:left="1080"/>
        <w:rPr>
          <w:rFonts w:ascii="Arial" w:hAnsi="Arial" w:cs="Arial"/>
        </w:rPr>
      </w:pPr>
    </w:p>
    <w:p w:rsidR="00873136" w:rsidRPr="00CC2EF1" w:rsidRDefault="002E3720" w:rsidP="006E0F37">
      <w:pPr>
        <w:pStyle w:val="Default"/>
        <w:numPr>
          <w:ilvl w:val="0"/>
          <w:numId w:val="26"/>
        </w:numPr>
        <w:spacing w:line="264" w:lineRule="auto"/>
        <w:ind w:hanging="437"/>
        <w:rPr>
          <w:rFonts w:ascii="Arial" w:hAnsi="Arial" w:cs="Arial"/>
          <w:color w:val="auto"/>
          <w:sz w:val="22"/>
          <w:szCs w:val="22"/>
        </w:rPr>
      </w:pPr>
      <w:r w:rsidRPr="00CC2EF1">
        <w:rPr>
          <w:rFonts w:ascii="Arial" w:hAnsi="Arial" w:cs="Arial"/>
          <w:b/>
          <w:bCs/>
          <w:color w:val="auto"/>
          <w:sz w:val="22"/>
          <w:szCs w:val="22"/>
        </w:rPr>
        <w:t>Greener</w:t>
      </w:r>
      <w:r w:rsidRPr="00CC2EF1">
        <w:rPr>
          <w:rFonts w:ascii="Arial" w:hAnsi="Arial" w:cs="Arial"/>
          <w:color w:val="auto"/>
          <w:sz w:val="22"/>
          <w:szCs w:val="22"/>
        </w:rPr>
        <w:t xml:space="preserve">: Creating a community that is aware of, and works to reduce, </w:t>
      </w:r>
      <w:r w:rsidR="00C53776">
        <w:rPr>
          <w:rFonts w:ascii="Arial" w:hAnsi="Arial" w:cs="Arial"/>
          <w:color w:val="auto"/>
          <w:sz w:val="22"/>
          <w:szCs w:val="22"/>
        </w:rPr>
        <w:t>its</w:t>
      </w:r>
      <w:r w:rsidR="00C53776" w:rsidRPr="00CC2EF1">
        <w:rPr>
          <w:rFonts w:ascii="Arial" w:hAnsi="Arial" w:cs="Arial"/>
          <w:color w:val="auto"/>
          <w:sz w:val="22"/>
          <w:szCs w:val="22"/>
        </w:rPr>
        <w:t xml:space="preserve"> </w:t>
      </w:r>
      <w:r w:rsidRPr="00CC2EF1">
        <w:rPr>
          <w:rFonts w:ascii="Arial" w:hAnsi="Arial" w:cs="Arial"/>
          <w:color w:val="auto"/>
          <w:sz w:val="22"/>
          <w:szCs w:val="22"/>
        </w:rPr>
        <w:t>contribution to climate change, whilst also adapting to the challenges it presents</w:t>
      </w:r>
      <w:r w:rsidRPr="00CC2EF1">
        <w:rPr>
          <w:rFonts w:ascii="Arial" w:hAnsi="Arial" w:cs="Arial"/>
          <w:color w:val="auto"/>
          <w:sz w:val="22"/>
          <w:szCs w:val="22"/>
        </w:rPr>
        <w:br/>
      </w:r>
    </w:p>
    <w:p w:rsidR="00873136" w:rsidRPr="00CC2EF1" w:rsidRDefault="00873136" w:rsidP="006E0F37">
      <w:pPr>
        <w:pStyle w:val="ListParagraph"/>
        <w:numPr>
          <w:ilvl w:val="0"/>
          <w:numId w:val="24"/>
        </w:numPr>
        <w:spacing w:line="264" w:lineRule="auto"/>
        <w:rPr>
          <w:rFonts w:ascii="Arial" w:hAnsi="Arial" w:cs="Arial"/>
        </w:rPr>
      </w:pPr>
      <w:r w:rsidRPr="00CC2EF1">
        <w:rPr>
          <w:rFonts w:ascii="Arial" w:hAnsi="Arial" w:cs="Arial"/>
        </w:rPr>
        <w:t xml:space="preserve">Sutton’s green spaces are of a high quality </w:t>
      </w:r>
    </w:p>
    <w:p w:rsidR="00873136" w:rsidRPr="00CC2EF1" w:rsidRDefault="00873136" w:rsidP="006E0F37">
      <w:pPr>
        <w:pStyle w:val="ListParagraph"/>
        <w:numPr>
          <w:ilvl w:val="0"/>
          <w:numId w:val="24"/>
        </w:numPr>
        <w:spacing w:line="264" w:lineRule="auto"/>
        <w:rPr>
          <w:rFonts w:ascii="Arial" w:hAnsi="Arial" w:cs="Arial"/>
        </w:rPr>
      </w:pPr>
      <w:r w:rsidRPr="00CC2EF1">
        <w:rPr>
          <w:rFonts w:ascii="Arial" w:hAnsi="Arial" w:cs="Arial"/>
        </w:rPr>
        <w:t>More residents know what their eco-footprint is and how to reduce it</w:t>
      </w:r>
    </w:p>
    <w:p w:rsidR="00920FC9" w:rsidRPr="00F255EB" w:rsidRDefault="00920FC9" w:rsidP="006E0F37">
      <w:pPr>
        <w:pStyle w:val="ListParagraph"/>
        <w:spacing w:line="264" w:lineRule="auto"/>
        <w:rPr>
          <w:rFonts w:ascii="Arial" w:hAnsi="Arial" w:cs="Arial"/>
          <w:color w:val="000000" w:themeColor="text1"/>
        </w:rPr>
      </w:pPr>
    </w:p>
    <w:p w:rsidR="002F7AE7" w:rsidRPr="00F255EB" w:rsidRDefault="002F7AE7" w:rsidP="006E0F37">
      <w:pPr>
        <w:pStyle w:val="ListParagraph"/>
        <w:numPr>
          <w:ilvl w:val="0"/>
          <w:numId w:val="7"/>
        </w:numPr>
        <w:spacing w:line="264" w:lineRule="auto"/>
        <w:rPr>
          <w:rFonts w:ascii="Arial" w:hAnsi="Arial" w:cs="Arial"/>
          <w:color w:val="000000" w:themeColor="text1"/>
        </w:rPr>
      </w:pPr>
      <w:r w:rsidRPr="00F255EB">
        <w:rPr>
          <w:rFonts w:ascii="Arial" w:hAnsi="Arial" w:cs="Arial"/>
        </w:rPr>
        <w:t xml:space="preserve">The </w:t>
      </w:r>
      <w:r w:rsidR="00F43E11">
        <w:rPr>
          <w:rFonts w:ascii="Arial" w:hAnsi="Arial" w:cs="Arial"/>
        </w:rPr>
        <w:t xml:space="preserve">existing </w:t>
      </w:r>
      <w:r w:rsidRPr="00F255EB">
        <w:rPr>
          <w:rFonts w:ascii="Arial" w:hAnsi="Arial" w:cs="Arial"/>
        </w:rPr>
        <w:t xml:space="preserve">Community Fund </w:t>
      </w:r>
      <w:r w:rsidR="00F34DDA" w:rsidRPr="00F255EB">
        <w:rPr>
          <w:rFonts w:ascii="Arial" w:hAnsi="Arial" w:cs="Arial"/>
        </w:rPr>
        <w:t xml:space="preserve">criteria </w:t>
      </w:r>
      <w:r w:rsidR="00F43E11">
        <w:rPr>
          <w:rFonts w:ascii="Arial" w:hAnsi="Arial" w:cs="Arial"/>
        </w:rPr>
        <w:t>were aligned to</w:t>
      </w:r>
      <w:r w:rsidRPr="00F255EB">
        <w:rPr>
          <w:rFonts w:ascii="Arial" w:hAnsi="Arial" w:cs="Arial"/>
        </w:rPr>
        <w:t xml:space="preserve"> the London Borough of Sutton’s current </w:t>
      </w:r>
      <w:r w:rsidR="00304A8D" w:rsidRPr="00F255EB">
        <w:rPr>
          <w:rFonts w:ascii="Arial" w:hAnsi="Arial" w:cs="Arial"/>
        </w:rPr>
        <w:t>C</w:t>
      </w:r>
      <w:r w:rsidRPr="00F255EB">
        <w:rPr>
          <w:rFonts w:ascii="Arial" w:hAnsi="Arial" w:cs="Arial"/>
        </w:rPr>
        <w:t>orporat</w:t>
      </w:r>
      <w:r w:rsidR="00F43E11">
        <w:rPr>
          <w:rFonts w:ascii="Arial" w:hAnsi="Arial" w:cs="Arial"/>
        </w:rPr>
        <w:t>e Plan 2011/12 to 2014/15. This</w:t>
      </w:r>
      <w:r w:rsidRPr="00F255EB">
        <w:rPr>
          <w:rFonts w:ascii="Arial" w:hAnsi="Arial" w:cs="Arial"/>
        </w:rPr>
        <w:t xml:space="preserve"> </w:t>
      </w:r>
      <w:r w:rsidR="002E4B11" w:rsidRPr="00F255EB">
        <w:rPr>
          <w:rFonts w:ascii="Arial" w:hAnsi="Arial" w:cs="Arial"/>
        </w:rPr>
        <w:t>has been</w:t>
      </w:r>
      <w:r w:rsidR="00C01FEF" w:rsidRPr="00F255EB">
        <w:rPr>
          <w:rFonts w:ascii="Arial" w:hAnsi="Arial" w:cs="Arial"/>
        </w:rPr>
        <w:t xml:space="preserve"> refreshed for the period 2014</w:t>
      </w:r>
      <w:r w:rsidR="008B7AF8" w:rsidRPr="00F255EB">
        <w:rPr>
          <w:rFonts w:ascii="Arial" w:hAnsi="Arial" w:cs="Arial"/>
        </w:rPr>
        <w:t>/1</w:t>
      </w:r>
      <w:r w:rsidR="00C01FEF" w:rsidRPr="00F255EB">
        <w:rPr>
          <w:rFonts w:ascii="Arial" w:hAnsi="Arial" w:cs="Arial"/>
        </w:rPr>
        <w:t>5</w:t>
      </w:r>
      <w:r w:rsidRPr="00F255EB">
        <w:rPr>
          <w:rFonts w:ascii="Arial" w:hAnsi="Arial" w:cs="Arial"/>
        </w:rPr>
        <w:t xml:space="preserve"> – </w:t>
      </w:r>
      <w:r w:rsidR="008B7AF8" w:rsidRPr="00F255EB">
        <w:rPr>
          <w:rFonts w:ascii="Arial" w:hAnsi="Arial" w:cs="Arial"/>
        </w:rPr>
        <w:t>2018/19</w:t>
      </w:r>
      <w:r w:rsidR="009C3B66">
        <w:rPr>
          <w:rFonts w:ascii="Arial" w:hAnsi="Arial" w:cs="Arial"/>
        </w:rPr>
        <w:t xml:space="preserve"> and</w:t>
      </w:r>
      <w:r w:rsidR="00C53776">
        <w:rPr>
          <w:rFonts w:ascii="Arial" w:hAnsi="Arial" w:cs="Arial"/>
        </w:rPr>
        <w:t xml:space="preserve"> it is proposed</w:t>
      </w:r>
      <w:r w:rsidRPr="00F255EB">
        <w:rPr>
          <w:rFonts w:ascii="Arial" w:hAnsi="Arial" w:cs="Arial"/>
        </w:rPr>
        <w:t xml:space="preserve"> to </w:t>
      </w:r>
      <w:r w:rsidR="00F43E11">
        <w:rPr>
          <w:rFonts w:ascii="Arial" w:hAnsi="Arial" w:cs="Arial"/>
        </w:rPr>
        <w:t>amend</w:t>
      </w:r>
      <w:r w:rsidRPr="00F255EB">
        <w:rPr>
          <w:rFonts w:ascii="Arial" w:hAnsi="Arial" w:cs="Arial"/>
        </w:rPr>
        <w:t xml:space="preserve"> the </w:t>
      </w:r>
      <w:r w:rsidR="00F43E11">
        <w:rPr>
          <w:rFonts w:ascii="Arial" w:hAnsi="Arial" w:cs="Arial"/>
        </w:rPr>
        <w:t>Fund criteria and bring them in line with the</w:t>
      </w:r>
      <w:r w:rsidR="007A66E1" w:rsidRPr="00F255EB">
        <w:rPr>
          <w:rFonts w:ascii="Arial" w:hAnsi="Arial" w:cs="Arial"/>
        </w:rPr>
        <w:t xml:space="preserve"> new C</w:t>
      </w:r>
      <w:r w:rsidRPr="00F255EB">
        <w:rPr>
          <w:rFonts w:ascii="Arial" w:hAnsi="Arial" w:cs="Arial"/>
        </w:rPr>
        <w:t xml:space="preserve">orporate </w:t>
      </w:r>
      <w:r w:rsidR="007A66E1" w:rsidRPr="00F255EB">
        <w:rPr>
          <w:rFonts w:ascii="Arial" w:hAnsi="Arial" w:cs="Arial"/>
        </w:rPr>
        <w:t>P</w:t>
      </w:r>
      <w:r w:rsidRPr="00F255EB">
        <w:rPr>
          <w:rFonts w:ascii="Arial" w:hAnsi="Arial" w:cs="Arial"/>
        </w:rPr>
        <w:t>lan.</w:t>
      </w:r>
      <w:r w:rsidR="00C01FEF" w:rsidRPr="00F255EB">
        <w:rPr>
          <w:rFonts w:ascii="Arial" w:hAnsi="Arial" w:cs="Arial"/>
        </w:rPr>
        <w:t xml:space="preserve"> </w:t>
      </w:r>
      <w:r w:rsidR="00C01FEF" w:rsidRPr="00F255EB">
        <w:rPr>
          <w:rFonts w:ascii="Arial" w:hAnsi="Arial" w:cs="Arial"/>
        </w:rPr>
        <w:br/>
      </w:r>
    </w:p>
    <w:p w:rsidR="00C01FEF" w:rsidRPr="00F255EB" w:rsidRDefault="00C01FEF" w:rsidP="006E0F37">
      <w:pPr>
        <w:pStyle w:val="ListParagraph"/>
        <w:numPr>
          <w:ilvl w:val="0"/>
          <w:numId w:val="7"/>
        </w:numPr>
        <w:spacing w:line="264" w:lineRule="auto"/>
        <w:rPr>
          <w:rFonts w:ascii="Arial" w:hAnsi="Arial" w:cs="Arial"/>
        </w:rPr>
      </w:pPr>
      <w:r w:rsidRPr="00F255EB">
        <w:rPr>
          <w:rFonts w:ascii="Arial" w:hAnsi="Arial" w:cs="Arial"/>
        </w:rPr>
        <w:t xml:space="preserve">The new Corporate Plan sets out the priorities for the Council </w:t>
      </w:r>
      <w:r w:rsidR="00F43E11">
        <w:rPr>
          <w:rFonts w:ascii="Arial" w:hAnsi="Arial" w:cs="Arial"/>
        </w:rPr>
        <w:t>between</w:t>
      </w:r>
      <w:r w:rsidRPr="00F255EB">
        <w:rPr>
          <w:rFonts w:ascii="Arial" w:hAnsi="Arial" w:cs="Arial"/>
        </w:rPr>
        <w:t xml:space="preserve"> 2014/15 – 2018/19 in the context of how the Council will work with residents, partners and the voluntary sector. The themes have been updated to reflect new priorities for the </w:t>
      </w:r>
      <w:r w:rsidR="00C53776">
        <w:rPr>
          <w:rFonts w:ascii="Arial" w:hAnsi="Arial" w:cs="Arial"/>
        </w:rPr>
        <w:t>Council</w:t>
      </w:r>
      <w:r w:rsidR="00C53776" w:rsidRPr="00F255EB">
        <w:rPr>
          <w:rFonts w:ascii="Arial" w:hAnsi="Arial" w:cs="Arial"/>
        </w:rPr>
        <w:t xml:space="preserve"> </w:t>
      </w:r>
      <w:r w:rsidRPr="00F255EB">
        <w:rPr>
          <w:rFonts w:ascii="Arial" w:hAnsi="Arial" w:cs="Arial"/>
        </w:rPr>
        <w:t xml:space="preserve">in accordance with </w:t>
      </w:r>
      <w:r w:rsidR="00C53776">
        <w:rPr>
          <w:rFonts w:ascii="Arial" w:hAnsi="Arial" w:cs="Arial"/>
        </w:rPr>
        <w:t xml:space="preserve">its </w:t>
      </w:r>
      <w:r w:rsidR="00F43E11">
        <w:rPr>
          <w:rFonts w:ascii="Arial" w:hAnsi="Arial" w:cs="Arial"/>
        </w:rPr>
        <w:t xml:space="preserve">overall </w:t>
      </w:r>
      <w:r w:rsidRPr="00F255EB">
        <w:rPr>
          <w:rFonts w:ascii="Arial" w:hAnsi="Arial" w:cs="Arial"/>
        </w:rPr>
        <w:t xml:space="preserve">direction of travel and future shape, but </w:t>
      </w:r>
      <w:r w:rsidR="00C53776">
        <w:rPr>
          <w:rFonts w:ascii="Arial" w:hAnsi="Arial" w:cs="Arial"/>
        </w:rPr>
        <w:t xml:space="preserve">they </w:t>
      </w:r>
      <w:r w:rsidRPr="00F255EB">
        <w:rPr>
          <w:rFonts w:ascii="Arial" w:hAnsi="Arial" w:cs="Arial"/>
        </w:rPr>
        <w:t xml:space="preserve">also reflect a continued focus on </w:t>
      </w:r>
      <w:r w:rsidR="00F43E11">
        <w:rPr>
          <w:rFonts w:ascii="Arial" w:hAnsi="Arial" w:cs="Arial"/>
        </w:rPr>
        <w:t>those current</w:t>
      </w:r>
      <w:r w:rsidRPr="00F255EB">
        <w:rPr>
          <w:rFonts w:ascii="Arial" w:hAnsi="Arial" w:cs="Arial"/>
        </w:rPr>
        <w:t xml:space="preserve"> priorities </w:t>
      </w:r>
      <w:r w:rsidR="00C53776">
        <w:rPr>
          <w:rFonts w:ascii="Arial" w:hAnsi="Arial" w:cs="Arial"/>
        </w:rPr>
        <w:t xml:space="preserve">which </w:t>
      </w:r>
      <w:r w:rsidR="00F43E11">
        <w:rPr>
          <w:rFonts w:ascii="Arial" w:hAnsi="Arial" w:cs="Arial"/>
        </w:rPr>
        <w:t xml:space="preserve">will </w:t>
      </w:r>
      <w:r w:rsidRPr="00F255EB">
        <w:rPr>
          <w:rFonts w:ascii="Arial" w:hAnsi="Arial" w:cs="Arial"/>
        </w:rPr>
        <w:t xml:space="preserve">remain relevant </w:t>
      </w:r>
      <w:r w:rsidR="00C53776">
        <w:rPr>
          <w:rFonts w:ascii="Arial" w:hAnsi="Arial" w:cs="Arial"/>
        </w:rPr>
        <w:t>in the future</w:t>
      </w:r>
      <w:r w:rsidRPr="00F255EB">
        <w:rPr>
          <w:rFonts w:ascii="Arial" w:hAnsi="Arial" w:cs="Arial"/>
        </w:rPr>
        <w:t>.  These are as follows:</w:t>
      </w:r>
    </w:p>
    <w:p w:rsidR="00C01FEF" w:rsidRPr="00F255EB" w:rsidRDefault="00C01FEF" w:rsidP="006E0F37">
      <w:pPr>
        <w:pStyle w:val="ListParagraph"/>
        <w:spacing w:line="264" w:lineRule="auto"/>
        <w:ind w:left="567"/>
        <w:jc w:val="both"/>
        <w:rPr>
          <w:rFonts w:ascii="Arial" w:hAnsi="Arial" w:cs="Arial"/>
        </w:rPr>
      </w:pPr>
    </w:p>
    <w:p w:rsidR="00C01FEF" w:rsidRPr="00F255EB" w:rsidRDefault="00C01FEF" w:rsidP="006E0F37">
      <w:pPr>
        <w:pStyle w:val="ListParagraph"/>
        <w:numPr>
          <w:ilvl w:val="0"/>
          <w:numId w:val="9"/>
        </w:numPr>
        <w:overflowPunct w:val="0"/>
        <w:autoSpaceDE w:val="0"/>
        <w:autoSpaceDN w:val="0"/>
        <w:adjustRightInd w:val="0"/>
        <w:spacing w:line="264" w:lineRule="auto"/>
        <w:jc w:val="both"/>
        <w:textAlignment w:val="baseline"/>
        <w:rPr>
          <w:rFonts w:ascii="Arial" w:hAnsi="Arial" w:cs="Arial"/>
          <w:b/>
        </w:rPr>
      </w:pPr>
      <w:r w:rsidRPr="00F255EB">
        <w:rPr>
          <w:rFonts w:ascii="Arial" w:hAnsi="Arial" w:cs="Arial"/>
          <w:b/>
        </w:rPr>
        <w:t>An Open Council</w:t>
      </w:r>
      <w:r w:rsidR="00C53776">
        <w:rPr>
          <w:rFonts w:ascii="Arial" w:hAnsi="Arial" w:cs="Arial"/>
          <w:b/>
        </w:rPr>
        <w:t xml:space="preserve"> which</w:t>
      </w:r>
    </w:p>
    <w:p w:rsidR="00C01FEF" w:rsidRPr="00F255EB" w:rsidRDefault="00C01FEF" w:rsidP="006E0F37">
      <w:pPr>
        <w:pStyle w:val="ListParagraph"/>
        <w:numPr>
          <w:ilvl w:val="0"/>
          <w:numId w:val="11"/>
        </w:numPr>
        <w:overflowPunct w:val="0"/>
        <w:autoSpaceDE w:val="0"/>
        <w:autoSpaceDN w:val="0"/>
        <w:adjustRightInd w:val="0"/>
        <w:spacing w:line="264" w:lineRule="auto"/>
        <w:ind w:left="1701"/>
        <w:textAlignment w:val="baseline"/>
        <w:rPr>
          <w:rFonts w:ascii="Arial" w:hAnsi="Arial" w:cs="Arial"/>
        </w:rPr>
      </w:pPr>
      <w:r w:rsidRPr="00F255EB">
        <w:rPr>
          <w:rFonts w:ascii="Arial" w:hAnsi="Arial" w:cs="Arial"/>
        </w:rPr>
        <w:t>Work</w:t>
      </w:r>
      <w:r w:rsidR="00C53776">
        <w:rPr>
          <w:rFonts w:ascii="Arial" w:hAnsi="Arial" w:cs="Arial"/>
        </w:rPr>
        <w:t>s</w:t>
      </w:r>
      <w:r w:rsidRPr="00F255EB">
        <w:rPr>
          <w:rFonts w:ascii="Arial" w:hAnsi="Arial" w:cs="Arial"/>
        </w:rPr>
        <w:t xml:space="preserve"> collaboratively</w:t>
      </w:r>
      <w:r w:rsidR="00C53776">
        <w:rPr>
          <w:rFonts w:ascii="Arial" w:hAnsi="Arial" w:cs="Arial"/>
        </w:rPr>
        <w:t>,</w:t>
      </w:r>
      <w:r w:rsidRPr="00F255EB">
        <w:rPr>
          <w:rFonts w:ascii="Arial" w:hAnsi="Arial" w:cs="Arial"/>
        </w:rPr>
        <w:t xml:space="preserve"> ensuring </w:t>
      </w:r>
      <w:r w:rsidR="00C53776">
        <w:rPr>
          <w:rFonts w:ascii="Arial" w:hAnsi="Arial" w:cs="Arial"/>
        </w:rPr>
        <w:t>it</w:t>
      </w:r>
      <w:r w:rsidR="00C53776" w:rsidRPr="00F255EB">
        <w:rPr>
          <w:rFonts w:ascii="Arial" w:hAnsi="Arial" w:cs="Arial"/>
        </w:rPr>
        <w:t xml:space="preserve"> </w:t>
      </w:r>
      <w:r w:rsidRPr="00F255EB">
        <w:rPr>
          <w:rFonts w:ascii="Arial" w:hAnsi="Arial" w:cs="Arial"/>
        </w:rPr>
        <w:t>involve</w:t>
      </w:r>
      <w:r w:rsidR="00C53776">
        <w:rPr>
          <w:rFonts w:ascii="Arial" w:hAnsi="Arial" w:cs="Arial"/>
        </w:rPr>
        <w:t>s</w:t>
      </w:r>
      <w:r w:rsidRPr="00F255EB">
        <w:rPr>
          <w:rFonts w:ascii="Arial" w:hAnsi="Arial" w:cs="Arial"/>
        </w:rPr>
        <w:t xml:space="preserve"> and listen to residents</w:t>
      </w:r>
    </w:p>
    <w:p w:rsidR="00C01FEF" w:rsidRPr="00F255EB" w:rsidRDefault="00C01FEF" w:rsidP="006E0F37">
      <w:pPr>
        <w:pStyle w:val="ListParagraph"/>
        <w:numPr>
          <w:ilvl w:val="0"/>
          <w:numId w:val="11"/>
        </w:numPr>
        <w:overflowPunct w:val="0"/>
        <w:autoSpaceDE w:val="0"/>
        <w:autoSpaceDN w:val="0"/>
        <w:adjustRightInd w:val="0"/>
        <w:spacing w:line="264" w:lineRule="auto"/>
        <w:ind w:left="1701"/>
        <w:textAlignment w:val="baseline"/>
        <w:rPr>
          <w:rFonts w:ascii="Arial" w:hAnsi="Arial" w:cs="Arial"/>
        </w:rPr>
      </w:pPr>
      <w:r w:rsidRPr="00F255EB">
        <w:rPr>
          <w:rFonts w:ascii="Arial" w:hAnsi="Arial" w:cs="Arial"/>
        </w:rPr>
        <w:t>Help individuals and communities to work together and to help themselves</w:t>
      </w:r>
    </w:p>
    <w:p w:rsidR="00C01FEF" w:rsidRPr="00F255EB" w:rsidRDefault="00C01FEF" w:rsidP="006E0F37">
      <w:pPr>
        <w:pStyle w:val="ListParagraph"/>
        <w:spacing w:line="264" w:lineRule="auto"/>
        <w:ind w:left="1287"/>
        <w:rPr>
          <w:rFonts w:ascii="Arial" w:hAnsi="Arial" w:cs="Arial"/>
          <w:b/>
        </w:rPr>
      </w:pPr>
    </w:p>
    <w:p w:rsidR="00C01FEF" w:rsidRPr="00F255EB" w:rsidRDefault="00C01FEF" w:rsidP="006E0F37">
      <w:pPr>
        <w:pStyle w:val="ListParagraph"/>
        <w:numPr>
          <w:ilvl w:val="0"/>
          <w:numId w:val="9"/>
        </w:numPr>
        <w:overflowPunct w:val="0"/>
        <w:autoSpaceDE w:val="0"/>
        <w:autoSpaceDN w:val="0"/>
        <w:adjustRightInd w:val="0"/>
        <w:spacing w:line="264" w:lineRule="auto"/>
        <w:jc w:val="both"/>
        <w:textAlignment w:val="baseline"/>
        <w:rPr>
          <w:rFonts w:ascii="Arial" w:hAnsi="Arial" w:cs="Arial"/>
          <w:b/>
        </w:rPr>
      </w:pPr>
      <w:r w:rsidRPr="00F255EB">
        <w:rPr>
          <w:rFonts w:ascii="Arial" w:hAnsi="Arial" w:cs="Arial"/>
          <w:b/>
        </w:rPr>
        <w:t>A Green Council</w:t>
      </w:r>
      <w:r w:rsidR="00C53776">
        <w:rPr>
          <w:rFonts w:ascii="Arial" w:hAnsi="Arial" w:cs="Arial"/>
          <w:b/>
        </w:rPr>
        <w:t xml:space="preserve"> which</w:t>
      </w:r>
    </w:p>
    <w:p w:rsidR="00C01FEF" w:rsidRPr="00F255EB" w:rsidRDefault="00C01FEF" w:rsidP="006E0F37">
      <w:pPr>
        <w:pStyle w:val="ListParagraph"/>
        <w:numPr>
          <w:ilvl w:val="0"/>
          <w:numId w:val="10"/>
        </w:numPr>
        <w:overflowPunct w:val="0"/>
        <w:autoSpaceDE w:val="0"/>
        <w:autoSpaceDN w:val="0"/>
        <w:adjustRightInd w:val="0"/>
        <w:spacing w:line="264" w:lineRule="auto"/>
        <w:jc w:val="both"/>
        <w:textAlignment w:val="baseline"/>
        <w:rPr>
          <w:rFonts w:ascii="Arial" w:hAnsi="Arial" w:cs="Arial"/>
        </w:rPr>
      </w:pPr>
      <w:r w:rsidRPr="00F255EB">
        <w:rPr>
          <w:rFonts w:ascii="Arial" w:hAnsi="Arial" w:cs="Arial"/>
        </w:rPr>
        <w:t>Make</w:t>
      </w:r>
      <w:r w:rsidR="00C53776">
        <w:rPr>
          <w:rFonts w:ascii="Arial" w:hAnsi="Arial" w:cs="Arial"/>
        </w:rPr>
        <w:t>s</w:t>
      </w:r>
      <w:r w:rsidRPr="00F255EB">
        <w:rPr>
          <w:rFonts w:ascii="Arial" w:hAnsi="Arial" w:cs="Arial"/>
        </w:rPr>
        <w:t xml:space="preserve"> Sutton more attractive and sustainable to build on </w:t>
      </w:r>
      <w:r w:rsidR="00C53776">
        <w:rPr>
          <w:rFonts w:ascii="Arial" w:hAnsi="Arial" w:cs="Arial"/>
        </w:rPr>
        <w:t>its</w:t>
      </w:r>
      <w:r w:rsidR="00C53776" w:rsidRPr="00F255EB">
        <w:rPr>
          <w:rFonts w:ascii="Arial" w:hAnsi="Arial" w:cs="Arial"/>
        </w:rPr>
        <w:t xml:space="preserve"> </w:t>
      </w:r>
      <w:r w:rsidRPr="00F255EB">
        <w:rPr>
          <w:rFonts w:ascii="Arial" w:hAnsi="Arial" w:cs="Arial"/>
        </w:rPr>
        <w:t>reputation as a green borough</w:t>
      </w:r>
    </w:p>
    <w:p w:rsidR="00C01FEF" w:rsidRPr="00F255EB" w:rsidRDefault="00C01FEF" w:rsidP="006E0F37">
      <w:pPr>
        <w:pStyle w:val="ListParagraph"/>
        <w:spacing w:line="264" w:lineRule="auto"/>
        <w:ind w:left="1647"/>
        <w:jc w:val="both"/>
        <w:rPr>
          <w:rFonts w:ascii="Arial" w:hAnsi="Arial" w:cs="Arial"/>
        </w:rPr>
      </w:pPr>
    </w:p>
    <w:p w:rsidR="00C01FEF" w:rsidRPr="00F255EB" w:rsidRDefault="00C01FEF" w:rsidP="006E0F37">
      <w:pPr>
        <w:pStyle w:val="ListParagraph"/>
        <w:numPr>
          <w:ilvl w:val="0"/>
          <w:numId w:val="9"/>
        </w:numPr>
        <w:overflowPunct w:val="0"/>
        <w:autoSpaceDE w:val="0"/>
        <w:autoSpaceDN w:val="0"/>
        <w:adjustRightInd w:val="0"/>
        <w:spacing w:line="264" w:lineRule="auto"/>
        <w:jc w:val="both"/>
        <w:textAlignment w:val="baseline"/>
        <w:rPr>
          <w:rFonts w:ascii="Arial" w:hAnsi="Arial" w:cs="Arial"/>
          <w:b/>
        </w:rPr>
      </w:pPr>
      <w:r w:rsidRPr="00F255EB">
        <w:rPr>
          <w:rFonts w:ascii="Arial" w:hAnsi="Arial" w:cs="Arial"/>
          <w:b/>
        </w:rPr>
        <w:t>A Fair Council</w:t>
      </w:r>
      <w:r w:rsidR="00C53776">
        <w:rPr>
          <w:rFonts w:ascii="Arial" w:hAnsi="Arial" w:cs="Arial"/>
          <w:b/>
        </w:rPr>
        <w:t xml:space="preserve"> which</w:t>
      </w:r>
    </w:p>
    <w:p w:rsidR="00C01FEF" w:rsidRPr="00F255EB" w:rsidRDefault="00C53776" w:rsidP="006E0F37">
      <w:pPr>
        <w:pStyle w:val="ListParagraph"/>
        <w:numPr>
          <w:ilvl w:val="0"/>
          <w:numId w:val="10"/>
        </w:numPr>
        <w:overflowPunct w:val="0"/>
        <w:autoSpaceDE w:val="0"/>
        <w:autoSpaceDN w:val="0"/>
        <w:adjustRightInd w:val="0"/>
        <w:spacing w:line="264" w:lineRule="auto"/>
        <w:jc w:val="both"/>
        <w:textAlignment w:val="baseline"/>
        <w:rPr>
          <w:rFonts w:ascii="Arial" w:hAnsi="Arial" w:cs="Arial"/>
        </w:rPr>
      </w:pPr>
      <w:r>
        <w:rPr>
          <w:rFonts w:ascii="Arial" w:hAnsi="Arial" w:cs="Arial"/>
        </w:rPr>
        <w:t>Is b</w:t>
      </w:r>
      <w:r w:rsidR="00C01FEF" w:rsidRPr="00F255EB">
        <w:rPr>
          <w:rFonts w:ascii="Arial" w:hAnsi="Arial" w:cs="Arial"/>
        </w:rPr>
        <w:t>uilding safe, strong and healthy communities</w:t>
      </w:r>
    </w:p>
    <w:p w:rsidR="00C01FEF" w:rsidRPr="00F255EB" w:rsidRDefault="00722335" w:rsidP="006E0F37">
      <w:pPr>
        <w:pStyle w:val="ListParagraph"/>
        <w:numPr>
          <w:ilvl w:val="0"/>
          <w:numId w:val="10"/>
        </w:numPr>
        <w:overflowPunct w:val="0"/>
        <w:autoSpaceDE w:val="0"/>
        <w:autoSpaceDN w:val="0"/>
        <w:adjustRightInd w:val="0"/>
        <w:spacing w:line="264" w:lineRule="auto"/>
        <w:jc w:val="both"/>
        <w:textAlignment w:val="baseline"/>
        <w:rPr>
          <w:rFonts w:ascii="Arial" w:hAnsi="Arial" w:cs="Arial"/>
        </w:rPr>
      </w:pPr>
      <w:r>
        <w:rPr>
          <w:rFonts w:ascii="Arial" w:hAnsi="Arial" w:cs="Arial"/>
        </w:rPr>
        <w:t>Will i</w:t>
      </w:r>
      <w:r w:rsidR="00C01FEF" w:rsidRPr="00F255EB">
        <w:rPr>
          <w:rFonts w:ascii="Arial" w:hAnsi="Arial" w:cs="Arial"/>
        </w:rPr>
        <w:t>ncrease economic growth and investment in Sutton making it a place of choice to live and work</w:t>
      </w:r>
    </w:p>
    <w:p w:rsidR="00C01FEF" w:rsidRPr="00F255EB" w:rsidRDefault="00C01FEF" w:rsidP="006E0F37">
      <w:pPr>
        <w:pStyle w:val="ListParagraph"/>
        <w:spacing w:line="264" w:lineRule="auto"/>
        <w:ind w:left="1647"/>
        <w:jc w:val="both"/>
        <w:rPr>
          <w:rFonts w:ascii="Arial" w:hAnsi="Arial" w:cs="Arial"/>
        </w:rPr>
      </w:pPr>
    </w:p>
    <w:p w:rsidR="00C01FEF" w:rsidRPr="00F255EB" w:rsidRDefault="00C01FEF" w:rsidP="006E0F37">
      <w:pPr>
        <w:pStyle w:val="ListParagraph"/>
        <w:numPr>
          <w:ilvl w:val="0"/>
          <w:numId w:val="9"/>
        </w:numPr>
        <w:overflowPunct w:val="0"/>
        <w:autoSpaceDE w:val="0"/>
        <w:autoSpaceDN w:val="0"/>
        <w:adjustRightInd w:val="0"/>
        <w:spacing w:line="264" w:lineRule="auto"/>
        <w:jc w:val="both"/>
        <w:textAlignment w:val="baseline"/>
        <w:rPr>
          <w:rFonts w:ascii="Arial" w:hAnsi="Arial" w:cs="Arial"/>
          <w:b/>
        </w:rPr>
      </w:pPr>
      <w:r w:rsidRPr="00F255EB">
        <w:rPr>
          <w:rFonts w:ascii="Arial" w:hAnsi="Arial" w:cs="Arial"/>
          <w:b/>
        </w:rPr>
        <w:t>A Smart Council</w:t>
      </w:r>
      <w:r w:rsidR="00722335">
        <w:rPr>
          <w:rFonts w:ascii="Arial" w:hAnsi="Arial" w:cs="Arial"/>
          <w:b/>
        </w:rPr>
        <w:t xml:space="preserve"> which</w:t>
      </w:r>
    </w:p>
    <w:p w:rsidR="002E4B11" w:rsidRPr="00F255EB" w:rsidRDefault="00722335" w:rsidP="006E0F37">
      <w:pPr>
        <w:pStyle w:val="ListParagraph"/>
        <w:numPr>
          <w:ilvl w:val="0"/>
          <w:numId w:val="10"/>
        </w:numPr>
        <w:overflowPunct w:val="0"/>
        <w:autoSpaceDE w:val="0"/>
        <w:autoSpaceDN w:val="0"/>
        <w:adjustRightInd w:val="0"/>
        <w:spacing w:line="264" w:lineRule="auto"/>
        <w:jc w:val="both"/>
        <w:textAlignment w:val="baseline"/>
        <w:rPr>
          <w:rFonts w:ascii="Arial" w:hAnsi="Arial" w:cs="Arial"/>
        </w:rPr>
      </w:pPr>
      <w:r>
        <w:rPr>
          <w:rFonts w:ascii="Arial" w:hAnsi="Arial" w:cs="Arial"/>
        </w:rPr>
        <w:t>Is t</w:t>
      </w:r>
      <w:r w:rsidR="00C01FEF" w:rsidRPr="00F255EB">
        <w:rPr>
          <w:rFonts w:ascii="Arial" w:hAnsi="Arial" w:cs="Arial"/>
        </w:rPr>
        <w:t xml:space="preserve">ransforming </w:t>
      </w:r>
      <w:r>
        <w:rPr>
          <w:rFonts w:ascii="Arial" w:hAnsi="Arial" w:cs="Arial"/>
        </w:rPr>
        <w:t>its</w:t>
      </w:r>
      <w:r w:rsidRPr="00F255EB">
        <w:rPr>
          <w:rFonts w:ascii="Arial" w:hAnsi="Arial" w:cs="Arial"/>
        </w:rPr>
        <w:t xml:space="preserve"> </w:t>
      </w:r>
      <w:r w:rsidR="00C01FEF" w:rsidRPr="00F255EB">
        <w:rPr>
          <w:rFonts w:ascii="Arial" w:hAnsi="Arial" w:cs="Arial"/>
        </w:rPr>
        <w:t>ways of working to manage reduced budgets and increasing demand</w:t>
      </w:r>
    </w:p>
    <w:p w:rsidR="00C01FEF" w:rsidRPr="00F255EB" w:rsidRDefault="00722335" w:rsidP="006E0F37">
      <w:pPr>
        <w:pStyle w:val="ListParagraph"/>
        <w:numPr>
          <w:ilvl w:val="0"/>
          <w:numId w:val="10"/>
        </w:numPr>
        <w:overflowPunct w:val="0"/>
        <w:autoSpaceDE w:val="0"/>
        <w:autoSpaceDN w:val="0"/>
        <w:adjustRightInd w:val="0"/>
        <w:spacing w:line="264" w:lineRule="auto"/>
        <w:jc w:val="both"/>
        <w:textAlignment w:val="baseline"/>
        <w:rPr>
          <w:rFonts w:ascii="Arial" w:hAnsi="Arial" w:cs="Arial"/>
        </w:rPr>
      </w:pPr>
      <w:r>
        <w:rPr>
          <w:rFonts w:ascii="Arial" w:hAnsi="Arial" w:cs="Arial"/>
        </w:rPr>
        <w:t>Is d</w:t>
      </w:r>
      <w:r w:rsidR="00C01FEF" w:rsidRPr="00F255EB">
        <w:rPr>
          <w:rFonts w:ascii="Arial" w:hAnsi="Arial" w:cs="Arial"/>
        </w:rPr>
        <w:t>eveloping an engaged, skilled and entrepreneurial workforce</w:t>
      </w:r>
    </w:p>
    <w:p w:rsidR="00C01FEF" w:rsidRDefault="00C01FEF" w:rsidP="006E0F37">
      <w:pPr>
        <w:spacing w:after="0" w:line="264" w:lineRule="auto"/>
        <w:rPr>
          <w:rFonts w:cs="Arial"/>
          <w:sz w:val="22"/>
        </w:rPr>
      </w:pPr>
    </w:p>
    <w:p w:rsidR="009F05CB" w:rsidRDefault="009F05CB" w:rsidP="006E0F37">
      <w:pPr>
        <w:spacing w:after="0" w:line="264" w:lineRule="auto"/>
        <w:rPr>
          <w:rFonts w:cs="Arial"/>
          <w:b/>
          <w:color w:val="000000" w:themeColor="text1"/>
          <w:sz w:val="22"/>
        </w:rPr>
      </w:pPr>
    </w:p>
    <w:p w:rsidR="009F05CB" w:rsidRDefault="009F05CB" w:rsidP="006E0F37">
      <w:pPr>
        <w:spacing w:after="0" w:line="264" w:lineRule="auto"/>
        <w:rPr>
          <w:rFonts w:cs="Arial"/>
          <w:b/>
          <w:color w:val="000000" w:themeColor="text1"/>
          <w:sz w:val="22"/>
        </w:rPr>
      </w:pPr>
    </w:p>
    <w:p w:rsidR="00AE36FB" w:rsidRPr="00F255EB" w:rsidRDefault="00AE36FB" w:rsidP="006E0F37">
      <w:pPr>
        <w:spacing w:after="0" w:line="264" w:lineRule="auto"/>
        <w:rPr>
          <w:rFonts w:cs="Arial"/>
          <w:b/>
          <w:color w:val="000000" w:themeColor="text1"/>
          <w:sz w:val="22"/>
        </w:rPr>
      </w:pPr>
      <w:r w:rsidRPr="00F255EB">
        <w:rPr>
          <w:rFonts w:cs="Arial"/>
          <w:b/>
          <w:color w:val="000000" w:themeColor="text1"/>
          <w:sz w:val="22"/>
        </w:rPr>
        <w:lastRenderedPageBreak/>
        <w:t>Consultation Questions</w:t>
      </w:r>
    </w:p>
    <w:p w:rsidR="00AE36FB" w:rsidRPr="00F255EB" w:rsidRDefault="00AE36FB" w:rsidP="006E0F37">
      <w:pPr>
        <w:spacing w:after="0" w:line="264" w:lineRule="auto"/>
        <w:rPr>
          <w:rFonts w:cs="Arial"/>
          <w:b/>
          <w:color w:val="000000" w:themeColor="text1"/>
          <w:sz w:val="22"/>
        </w:rPr>
      </w:pPr>
    </w:p>
    <w:p w:rsidR="001B343F" w:rsidRDefault="00AE36FB" w:rsidP="001B343F">
      <w:pPr>
        <w:pStyle w:val="ListParagraph"/>
        <w:numPr>
          <w:ilvl w:val="0"/>
          <w:numId w:val="7"/>
        </w:numPr>
        <w:spacing w:line="264" w:lineRule="auto"/>
        <w:rPr>
          <w:rFonts w:ascii="Arial" w:hAnsi="Arial" w:cs="Arial"/>
          <w:color w:val="000000" w:themeColor="text1"/>
        </w:rPr>
      </w:pPr>
      <w:r w:rsidRPr="00F255EB">
        <w:rPr>
          <w:rFonts w:ascii="Arial" w:hAnsi="Arial" w:cs="Arial"/>
          <w:color w:val="000000" w:themeColor="text1"/>
        </w:rPr>
        <w:t>Based on th</w:t>
      </w:r>
      <w:r w:rsidR="00AC102D">
        <w:rPr>
          <w:rFonts w:ascii="Arial" w:hAnsi="Arial" w:cs="Arial"/>
          <w:color w:val="000000" w:themeColor="text1"/>
        </w:rPr>
        <w:t>ese</w:t>
      </w:r>
      <w:r w:rsidRPr="00F255EB">
        <w:rPr>
          <w:rFonts w:ascii="Arial" w:hAnsi="Arial" w:cs="Arial"/>
          <w:color w:val="000000" w:themeColor="text1"/>
        </w:rPr>
        <w:t xml:space="preserve"> proposal, we are seeking your views on:</w:t>
      </w:r>
    </w:p>
    <w:p w:rsidR="001F3C82" w:rsidRDefault="001F3C82" w:rsidP="001B343F">
      <w:pPr>
        <w:pStyle w:val="ListParagraph"/>
        <w:spacing w:line="264" w:lineRule="auto"/>
        <w:ind w:left="360"/>
        <w:rPr>
          <w:rFonts w:ascii="Arial" w:hAnsi="Arial" w:cs="Arial"/>
          <w:color w:val="000000" w:themeColor="text1"/>
          <w:u w:val="single"/>
        </w:rPr>
      </w:pPr>
    </w:p>
    <w:p w:rsidR="00AE36FB" w:rsidRPr="001B343F" w:rsidRDefault="00AE36FB" w:rsidP="001B343F">
      <w:pPr>
        <w:pStyle w:val="ListParagraph"/>
        <w:spacing w:line="264" w:lineRule="auto"/>
        <w:ind w:left="360"/>
        <w:rPr>
          <w:rFonts w:ascii="Arial" w:hAnsi="Arial" w:cs="Arial"/>
          <w:color w:val="000000" w:themeColor="text1"/>
        </w:rPr>
      </w:pPr>
      <w:r w:rsidRPr="001B343F">
        <w:rPr>
          <w:rFonts w:ascii="Arial" w:hAnsi="Arial" w:cs="Arial"/>
          <w:color w:val="000000" w:themeColor="text1"/>
          <w:u w:val="single"/>
        </w:rPr>
        <w:t>Infrastructure and capacity building support</w:t>
      </w:r>
    </w:p>
    <w:p w:rsidR="00AE36FB" w:rsidRPr="00F255EB" w:rsidRDefault="00AE36FB" w:rsidP="006E0F37">
      <w:pPr>
        <w:spacing w:after="0" w:line="264" w:lineRule="auto"/>
        <w:rPr>
          <w:rFonts w:cs="Arial"/>
          <w:color w:val="000000" w:themeColor="text1"/>
          <w:sz w:val="22"/>
        </w:rPr>
      </w:pPr>
    </w:p>
    <w:p w:rsidR="00AE36FB" w:rsidRDefault="00AE36FB" w:rsidP="006E0F37">
      <w:pPr>
        <w:numPr>
          <w:ilvl w:val="0"/>
          <w:numId w:val="14"/>
        </w:numPr>
        <w:tabs>
          <w:tab w:val="clear" w:pos="1080"/>
          <w:tab w:val="num" w:pos="1276"/>
        </w:tabs>
        <w:spacing w:after="0" w:line="264" w:lineRule="auto"/>
        <w:ind w:left="1276" w:hanging="425"/>
        <w:rPr>
          <w:rFonts w:cs="Arial"/>
          <w:color w:val="000000" w:themeColor="text1"/>
          <w:sz w:val="22"/>
        </w:rPr>
      </w:pPr>
      <w:r w:rsidRPr="00F255EB">
        <w:rPr>
          <w:rFonts w:cs="Arial"/>
          <w:color w:val="000000" w:themeColor="text1"/>
          <w:sz w:val="22"/>
        </w:rPr>
        <w:t>What are the infrastructure and capacity building challenges and what should be the local definition of infrastructure support in Sutton?</w:t>
      </w:r>
    </w:p>
    <w:p w:rsidR="006E0F37" w:rsidRPr="00F255EB" w:rsidRDefault="006E0F37" w:rsidP="006E0F37">
      <w:pPr>
        <w:spacing w:after="0" w:line="264" w:lineRule="auto"/>
        <w:ind w:left="1276"/>
        <w:rPr>
          <w:rFonts w:cs="Arial"/>
          <w:color w:val="000000" w:themeColor="text1"/>
          <w:sz w:val="22"/>
        </w:rPr>
      </w:pPr>
    </w:p>
    <w:p w:rsidR="00AE36FB" w:rsidRDefault="00AE36FB" w:rsidP="006E0F37">
      <w:pPr>
        <w:numPr>
          <w:ilvl w:val="0"/>
          <w:numId w:val="14"/>
        </w:numPr>
        <w:tabs>
          <w:tab w:val="clear" w:pos="1080"/>
          <w:tab w:val="num" w:pos="1276"/>
        </w:tabs>
        <w:spacing w:after="0" w:line="264" w:lineRule="auto"/>
        <w:ind w:left="1276" w:hanging="425"/>
        <w:rPr>
          <w:rFonts w:cs="Arial"/>
          <w:color w:val="000000" w:themeColor="text1"/>
          <w:sz w:val="22"/>
        </w:rPr>
      </w:pPr>
      <w:r w:rsidRPr="00F255EB">
        <w:rPr>
          <w:rFonts w:cs="Arial"/>
          <w:color w:val="000000" w:themeColor="text1"/>
          <w:sz w:val="22"/>
        </w:rPr>
        <w:t xml:space="preserve">How can infrastructure support enable the delivery of London Borough of Sutton’s priorities in the new Corporate </w:t>
      </w:r>
      <w:r w:rsidR="00623144">
        <w:rPr>
          <w:rFonts w:cs="Arial"/>
          <w:color w:val="000000" w:themeColor="text1"/>
          <w:sz w:val="22"/>
        </w:rPr>
        <w:t>Plan 2014</w:t>
      </w:r>
      <w:r w:rsidRPr="00F255EB">
        <w:rPr>
          <w:rFonts w:cs="Arial"/>
          <w:color w:val="000000" w:themeColor="text1"/>
          <w:sz w:val="22"/>
        </w:rPr>
        <w:t>/1</w:t>
      </w:r>
      <w:r w:rsidR="00623144">
        <w:rPr>
          <w:rFonts w:cs="Arial"/>
          <w:color w:val="000000" w:themeColor="text1"/>
          <w:sz w:val="22"/>
        </w:rPr>
        <w:t>5</w:t>
      </w:r>
      <w:r w:rsidRPr="00F255EB">
        <w:rPr>
          <w:rFonts w:cs="Arial"/>
          <w:color w:val="000000" w:themeColor="text1"/>
          <w:sz w:val="22"/>
        </w:rPr>
        <w:t xml:space="preserve"> – 2018/19?</w:t>
      </w:r>
    </w:p>
    <w:p w:rsidR="006E0F37" w:rsidRPr="00F255EB" w:rsidRDefault="006E0F37" w:rsidP="006E0F37">
      <w:pPr>
        <w:spacing w:after="0" w:line="264" w:lineRule="auto"/>
        <w:rPr>
          <w:rFonts w:cs="Arial"/>
          <w:color w:val="000000" w:themeColor="text1"/>
          <w:sz w:val="22"/>
        </w:rPr>
      </w:pPr>
    </w:p>
    <w:p w:rsidR="00AE36FB" w:rsidRDefault="00AE36FB" w:rsidP="006E0F37">
      <w:pPr>
        <w:numPr>
          <w:ilvl w:val="0"/>
          <w:numId w:val="14"/>
        </w:numPr>
        <w:tabs>
          <w:tab w:val="clear" w:pos="1080"/>
          <w:tab w:val="num" w:pos="1276"/>
        </w:tabs>
        <w:spacing w:after="0" w:line="264" w:lineRule="auto"/>
        <w:ind w:left="1276" w:hanging="425"/>
        <w:rPr>
          <w:rFonts w:cs="Arial"/>
          <w:color w:val="000000" w:themeColor="text1"/>
          <w:sz w:val="22"/>
        </w:rPr>
      </w:pPr>
      <w:r w:rsidRPr="00F255EB">
        <w:rPr>
          <w:rFonts w:cs="Arial"/>
          <w:color w:val="000000" w:themeColor="text1"/>
          <w:sz w:val="22"/>
        </w:rPr>
        <w:t xml:space="preserve">What are your views on the focus of the </w:t>
      </w:r>
      <w:r w:rsidR="006E0F37">
        <w:rPr>
          <w:rFonts w:cs="Arial"/>
          <w:color w:val="000000" w:themeColor="text1"/>
          <w:sz w:val="22"/>
        </w:rPr>
        <w:t xml:space="preserve">Infrastructure Support and Capacity Building </w:t>
      </w:r>
      <w:r w:rsidRPr="00F255EB">
        <w:rPr>
          <w:rFonts w:cs="Arial"/>
          <w:color w:val="000000" w:themeColor="text1"/>
          <w:sz w:val="22"/>
        </w:rPr>
        <w:t xml:space="preserve">fund and the proposed outcomes? </w:t>
      </w:r>
    </w:p>
    <w:p w:rsidR="006E0F37" w:rsidRPr="00F255EB" w:rsidRDefault="006E0F37" w:rsidP="006E0F37">
      <w:pPr>
        <w:spacing w:after="0" w:line="264" w:lineRule="auto"/>
        <w:rPr>
          <w:rFonts w:cs="Arial"/>
          <w:color w:val="000000" w:themeColor="text1"/>
          <w:sz w:val="22"/>
        </w:rPr>
      </w:pPr>
    </w:p>
    <w:p w:rsidR="00AE36FB" w:rsidRPr="00F255EB" w:rsidRDefault="00E729C2" w:rsidP="006E0F37">
      <w:pPr>
        <w:numPr>
          <w:ilvl w:val="0"/>
          <w:numId w:val="14"/>
        </w:numPr>
        <w:tabs>
          <w:tab w:val="clear" w:pos="1080"/>
          <w:tab w:val="num" w:pos="1276"/>
        </w:tabs>
        <w:spacing w:after="0" w:line="264" w:lineRule="auto"/>
        <w:ind w:left="1276" w:hanging="425"/>
        <w:rPr>
          <w:rFonts w:cs="Arial"/>
          <w:color w:val="000000" w:themeColor="text1"/>
          <w:sz w:val="22"/>
        </w:rPr>
      </w:pPr>
      <w:r>
        <w:rPr>
          <w:rFonts w:cs="Arial"/>
          <w:color w:val="000000" w:themeColor="text1"/>
          <w:sz w:val="22"/>
        </w:rPr>
        <w:t>What are y</w:t>
      </w:r>
      <w:r w:rsidR="00AE36FB" w:rsidRPr="00F255EB">
        <w:rPr>
          <w:rFonts w:cs="Arial"/>
          <w:color w:val="000000" w:themeColor="text1"/>
          <w:sz w:val="22"/>
        </w:rPr>
        <w:t xml:space="preserve">our views on </w:t>
      </w:r>
      <w:r w:rsidR="00623144">
        <w:rPr>
          <w:rFonts w:cs="Arial"/>
          <w:color w:val="000000" w:themeColor="text1"/>
          <w:sz w:val="22"/>
        </w:rPr>
        <w:t>running a 4 year programme</w:t>
      </w:r>
      <w:r w:rsidR="00AC102D">
        <w:rPr>
          <w:rFonts w:cs="Arial"/>
          <w:color w:val="000000" w:themeColor="text1"/>
          <w:sz w:val="22"/>
        </w:rPr>
        <w:t>, with a 2 year break clause</w:t>
      </w:r>
      <w:r>
        <w:rPr>
          <w:rFonts w:cs="Arial"/>
          <w:color w:val="000000" w:themeColor="text1"/>
          <w:sz w:val="22"/>
        </w:rPr>
        <w:t>?</w:t>
      </w:r>
    </w:p>
    <w:p w:rsidR="00AE36FB" w:rsidRPr="00F255EB" w:rsidRDefault="00AE36FB" w:rsidP="006E0F37">
      <w:pPr>
        <w:spacing w:after="0" w:line="264" w:lineRule="auto"/>
        <w:rPr>
          <w:rFonts w:cs="Arial"/>
          <w:b/>
          <w:bCs/>
          <w:color w:val="000000" w:themeColor="text1"/>
          <w:sz w:val="22"/>
        </w:rPr>
      </w:pPr>
    </w:p>
    <w:p w:rsidR="00AE36FB" w:rsidRPr="00F255EB" w:rsidRDefault="00AE36FB" w:rsidP="006E0F37">
      <w:pPr>
        <w:spacing w:after="0" w:line="264" w:lineRule="auto"/>
        <w:ind w:firstLine="426"/>
        <w:rPr>
          <w:rFonts w:cs="Arial"/>
          <w:color w:val="000000" w:themeColor="text1"/>
          <w:sz w:val="22"/>
          <w:u w:val="single"/>
        </w:rPr>
      </w:pPr>
      <w:r w:rsidRPr="00F255EB">
        <w:rPr>
          <w:rFonts w:cs="Arial"/>
          <w:color w:val="000000" w:themeColor="text1"/>
          <w:sz w:val="22"/>
          <w:u w:val="single"/>
        </w:rPr>
        <w:t>Community Fund</w:t>
      </w:r>
      <w:r w:rsidRPr="00F255EB">
        <w:rPr>
          <w:rFonts w:cs="Arial"/>
          <w:color w:val="000000" w:themeColor="text1"/>
          <w:sz w:val="22"/>
          <w:u w:val="single"/>
        </w:rPr>
        <w:br/>
      </w:r>
    </w:p>
    <w:p w:rsidR="00AE36FB" w:rsidRPr="0094342D" w:rsidRDefault="00AE36FB" w:rsidP="006E0F37">
      <w:pPr>
        <w:pStyle w:val="ListParagraph"/>
        <w:numPr>
          <w:ilvl w:val="0"/>
          <w:numId w:val="5"/>
        </w:numPr>
        <w:spacing w:line="264" w:lineRule="auto"/>
        <w:ind w:left="1276" w:hanging="425"/>
        <w:rPr>
          <w:rFonts w:ascii="Arial" w:hAnsi="Arial" w:cs="Arial"/>
        </w:rPr>
      </w:pPr>
      <w:r w:rsidRPr="0094342D">
        <w:rPr>
          <w:rFonts w:ascii="Arial" w:hAnsi="Arial" w:cs="Arial"/>
        </w:rPr>
        <w:t xml:space="preserve">With the proposal to </w:t>
      </w:r>
      <w:r w:rsidR="001F7C59" w:rsidRPr="0094342D">
        <w:rPr>
          <w:rFonts w:ascii="Arial" w:hAnsi="Arial" w:cs="Arial"/>
        </w:rPr>
        <w:t>cease</w:t>
      </w:r>
      <w:r w:rsidRPr="0094342D">
        <w:rPr>
          <w:rFonts w:ascii="Arial" w:hAnsi="Arial" w:cs="Arial"/>
        </w:rPr>
        <w:t xml:space="preserve"> the Transformation Fund, what are your views on the </w:t>
      </w:r>
      <w:r w:rsidR="00623144" w:rsidRPr="0094342D">
        <w:rPr>
          <w:rFonts w:ascii="Arial" w:hAnsi="Arial" w:cs="Arial"/>
        </w:rPr>
        <w:t>revised</w:t>
      </w:r>
      <w:r w:rsidRPr="0094342D">
        <w:rPr>
          <w:rFonts w:ascii="Arial" w:hAnsi="Arial" w:cs="Arial"/>
        </w:rPr>
        <w:t xml:space="preserve"> focus of the Community Fund</w:t>
      </w:r>
      <w:r w:rsidR="00623144" w:rsidRPr="0094342D">
        <w:rPr>
          <w:rFonts w:ascii="Arial" w:hAnsi="Arial" w:cs="Arial"/>
        </w:rPr>
        <w:t>?</w:t>
      </w:r>
    </w:p>
    <w:p w:rsidR="006E0F37" w:rsidRPr="0094342D" w:rsidRDefault="006E0F37" w:rsidP="006E0F37">
      <w:pPr>
        <w:pStyle w:val="ListParagraph"/>
        <w:spacing w:line="264" w:lineRule="auto"/>
        <w:ind w:left="1276"/>
        <w:rPr>
          <w:rFonts w:ascii="Arial" w:hAnsi="Arial" w:cs="Arial"/>
        </w:rPr>
      </w:pPr>
    </w:p>
    <w:p w:rsidR="00AE36FB" w:rsidRPr="0094342D" w:rsidRDefault="001F7C59" w:rsidP="006E0F37">
      <w:pPr>
        <w:pStyle w:val="ListParagraph"/>
        <w:numPr>
          <w:ilvl w:val="0"/>
          <w:numId w:val="5"/>
        </w:numPr>
        <w:spacing w:line="264" w:lineRule="auto"/>
        <w:ind w:left="1276" w:hanging="425"/>
        <w:rPr>
          <w:rFonts w:ascii="Arial" w:hAnsi="Arial" w:cs="Arial"/>
        </w:rPr>
      </w:pPr>
      <w:r w:rsidRPr="0094342D">
        <w:rPr>
          <w:rFonts w:ascii="Arial" w:hAnsi="Arial" w:cs="Arial"/>
        </w:rPr>
        <w:t>How do you think</w:t>
      </w:r>
      <w:r w:rsidR="00AE36FB" w:rsidRPr="0094342D">
        <w:rPr>
          <w:rFonts w:ascii="Arial" w:hAnsi="Arial" w:cs="Arial"/>
        </w:rPr>
        <w:t xml:space="preserve"> the Community Fund could be managed?</w:t>
      </w:r>
    </w:p>
    <w:p w:rsidR="00F80E06" w:rsidRPr="0094342D" w:rsidRDefault="00F80E06" w:rsidP="00F80E06">
      <w:pPr>
        <w:pStyle w:val="ListParagraph"/>
        <w:rPr>
          <w:rFonts w:ascii="Arial" w:hAnsi="Arial" w:cs="Arial"/>
        </w:rPr>
      </w:pPr>
    </w:p>
    <w:p w:rsidR="00F80E06" w:rsidRPr="0094342D" w:rsidRDefault="00F80E06" w:rsidP="006E0F37">
      <w:pPr>
        <w:pStyle w:val="ListParagraph"/>
        <w:numPr>
          <w:ilvl w:val="0"/>
          <w:numId w:val="5"/>
        </w:numPr>
        <w:spacing w:line="264" w:lineRule="auto"/>
        <w:ind w:left="1276" w:hanging="425"/>
        <w:rPr>
          <w:rFonts w:ascii="Arial" w:hAnsi="Arial" w:cs="Arial"/>
        </w:rPr>
      </w:pPr>
      <w:r w:rsidRPr="0094342D">
        <w:rPr>
          <w:rFonts w:ascii="Arial" w:hAnsi="Arial" w:cs="Arial"/>
        </w:rPr>
        <w:t xml:space="preserve">We are looking to explore local giving with SCVS </w:t>
      </w:r>
      <w:r w:rsidR="001F7C59" w:rsidRPr="0094342D">
        <w:rPr>
          <w:rFonts w:ascii="Arial" w:hAnsi="Arial" w:cs="Arial"/>
        </w:rPr>
        <w:t xml:space="preserve">in order to </w:t>
      </w:r>
      <w:r w:rsidRPr="0094342D">
        <w:rPr>
          <w:rFonts w:ascii="Arial" w:hAnsi="Arial" w:cs="Arial"/>
        </w:rPr>
        <w:t>potentially incr</w:t>
      </w:r>
      <w:r w:rsidR="001F7C59" w:rsidRPr="0094342D">
        <w:rPr>
          <w:rFonts w:ascii="Arial" w:hAnsi="Arial" w:cs="Arial"/>
        </w:rPr>
        <w:t xml:space="preserve">ease funding from other sources. What are your views </w:t>
      </w:r>
      <w:r w:rsidRPr="0094342D">
        <w:rPr>
          <w:rFonts w:ascii="Arial" w:hAnsi="Arial" w:cs="Arial"/>
        </w:rPr>
        <w:t>on this?</w:t>
      </w:r>
    </w:p>
    <w:p w:rsidR="00201FF9" w:rsidRPr="0094342D" w:rsidRDefault="00201FF9" w:rsidP="006E0F37">
      <w:pPr>
        <w:spacing w:after="0" w:line="264" w:lineRule="auto"/>
        <w:rPr>
          <w:rFonts w:cs="Arial"/>
          <w:b/>
          <w:sz w:val="22"/>
        </w:rPr>
      </w:pPr>
    </w:p>
    <w:p w:rsidR="005A1ABB" w:rsidRPr="0094342D" w:rsidRDefault="005A1ABB" w:rsidP="006E0F37">
      <w:pPr>
        <w:spacing w:after="0" w:line="264" w:lineRule="auto"/>
        <w:rPr>
          <w:rFonts w:cs="Arial"/>
          <w:b/>
          <w:sz w:val="22"/>
        </w:rPr>
      </w:pPr>
      <w:r w:rsidRPr="0094342D">
        <w:rPr>
          <w:rFonts w:cs="Arial"/>
          <w:b/>
          <w:sz w:val="22"/>
        </w:rPr>
        <w:t>The consultation process</w:t>
      </w:r>
    </w:p>
    <w:p w:rsidR="005A1ABB" w:rsidRPr="0094342D" w:rsidRDefault="005A1ABB" w:rsidP="006E0F37">
      <w:pPr>
        <w:spacing w:after="0" w:line="264" w:lineRule="auto"/>
        <w:rPr>
          <w:rFonts w:cs="Arial"/>
          <w:sz w:val="22"/>
        </w:rPr>
      </w:pPr>
    </w:p>
    <w:p w:rsidR="005A1ABB" w:rsidRPr="0094342D" w:rsidRDefault="005A1ABB" w:rsidP="006E0F37">
      <w:pPr>
        <w:pStyle w:val="ListParagraph"/>
        <w:numPr>
          <w:ilvl w:val="0"/>
          <w:numId w:val="7"/>
        </w:numPr>
        <w:spacing w:line="264" w:lineRule="auto"/>
        <w:contextualSpacing/>
        <w:rPr>
          <w:rFonts w:ascii="Arial" w:hAnsi="Arial" w:cs="Arial"/>
        </w:rPr>
      </w:pPr>
      <w:r w:rsidRPr="0094342D">
        <w:rPr>
          <w:rFonts w:ascii="Arial" w:hAnsi="Arial" w:cs="Arial"/>
        </w:rPr>
        <w:t xml:space="preserve">It is important that all </w:t>
      </w:r>
      <w:r w:rsidR="008B7AF8" w:rsidRPr="0094342D">
        <w:rPr>
          <w:rFonts w:ascii="Arial" w:hAnsi="Arial" w:cs="Arial"/>
        </w:rPr>
        <w:t>current Strategic Partners</w:t>
      </w:r>
      <w:r w:rsidR="001F7C59" w:rsidRPr="0094342D">
        <w:rPr>
          <w:rFonts w:ascii="Arial" w:hAnsi="Arial" w:cs="Arial"/>
        </w:rPr>
        <w:t xml:space="preserve">, </w:t>
      </w:r>
      <w:r w:rsidR="00F34DDA" w:rsidRPr="0094342D">
        <w:rPr>
          <w:rFonts w:ascii="Arial" w:hAnsi="Arial" w:cs="Arial"/>
        </w:rPr>
        <w:t>the wider voluntary sector</w:t>
      </w:r>
      <w:r w:rsidRPr="0094342D">
        <w:rPr>
          <w:rFonts w:ascii="Arial" w:hAnsi="Arial" w:cs="Arial"/>
        </w:rPr>
        <w:t xml:space="preserve"> </w:t>
      </w:r>
      <w:r w:rsidR="001F7C59" w:rsidRPr="0094342D">
        <w:rPr>
          <w:rFonts w:ascii="Arial" w:hAnsi="Arial" w:cs="Arial"/>
        </w:rPr>
        <w:t xml:space="preserve">and private enterprises </w:t>
      </w:r>
      <w:r w:rsidRPr="0094342D">
        <w:rPr>
          <w:rFonts w:ascii="Arial" w:hAnsi="Arial" w:cs="Arial"/>
        </w:rPr>
        <w:t xml:space="preserve">feel able to contribute fully to this consultation. The consultation process will </w:t>
      </w:r>
      <w:r w:rsidR="001F7C59" w:rsidRPr="0094342D">
        <w:rPr>
          <w:rFonts w:ascii="Arial" w:hAnsi="Arial" w:cs="Arial"/>
        </w:rPr>
        <w:t xml:space="preserve">therefore </w:t>
      </w:r>
      <w:r w:rsidRPr="0094342D">
        <w:rPr>
          <w:rFonts w:ascii="Arial" w:hAnsi="Arial" w:cs="Arial"/>
        </w:rPr>
        <w:t>take the following form:</w:t>
      </w:r>
      <w:r w:rsidR="001F7C59" w:rsidRPr="0094342D">
        <w:rPr>
          <w:rFonts w:ascii="Arial" w:hAnsi="Arial" w:cs="Arial"/>
        </w:rPr>
        <w:br/>
      </w:r>
    </w:p>
    <w:p w:rsidR="006A3B33" w:rsidRPr="0094342D" w:rsidRDefault="008B7AF8" w:rsidP="006E0F37">
      <w:pPr>
        <w:pStyle w:val="ListParagraph"/>
        <w:numPr>
          <w:ilvl w:val="0"/>
          <w:numId w:val="12"/>
        </w:numPr>
        <w:spacing w:line="264" w:lineRule="auto"/>
        <w:ind w:left="1276" w:hanging="425"/>
        <w:contextualSpacing/>
        <w:rPr>
          <w:rFonts w:ascii="Arial" w:hAnsi="Arial" w:cs="Arial"/>
        </w:rPr>
      </w:pPr>
      <w:r w:rsidRPr="0094342D">
        <w:rPr>
          <w:rFonts w:ascii="Arial" w:hAnsi="Arial" w:cs="Arial"/>
        </w:rPr>
        <w:t>Current Strategic Partners were notified there would be a review of funding</w:t>
      </w:r>
      <w:r w:rsidR="005A1ABB" w:rsidRPr="0094342D">
        <w:rPr>
          <w:rFonts w:ascii="Arial" w:hAnsi="Arial" w:cs="Arial"/>
        </w:rPr>
        <w:t xml:space="preserve">, and </w:t>
      </w:r>
      <w:r w:rsidR="009F21E6" w:rsidRPr="0094342D">
        <w:rPr>
          <w:rFonts w:ascii="Arial" w:hAnsi="Arial" w:cs="Arial"/>
        </w:rPr>
        <w:t>a letter</w:t>
      </w:r>
      <w:r w:rsidR="005A1ABB" w:rsidRPr="0094342D">
        <w:rPr>
          <w:rFonts w:ascii="Arial" w:hAnsi="Arial" w:cs="Arial"/>
        </w:rPr>
        <w:t xml:space="preserve"> to </w:t>
      </w:r>
      <w:r w:rsidRPr="0094342D">
        <w:rPr>
          <w:rFonts w:ascii="Arial" w:hAnsi="Arial" w:cs="Arial"/>
        </w:rPr>
        <w:t>Strategic Partners</w:t>
      </w:r>
      <w:r w:rsidR="005A1ABB" w:rsidRPr="0094342D">
        <w:rPr>
          <w:rFonts w:ascii="Arial" w:hAnsi="Arial" w:cs="Arial"/>
        </w:rPr>
        <w:t xml:space="preserve"> was issued on </w:t>
      </w:r>
      <w:r w:rsidR="005717B6" w:rsidRPr="0094342D">
        <w:rPr>
          <w:rFonts w:ascii="Arial" w:hAnsi="Arial" w:cs="Arial"/>
        </w:rPr>
        <w:t>10</w:t>
      </w:r>
      <w:r w:rsidR="009C3B66" w:rsidRPr="0094342D">
        <w:rPr>
          <w:rFonts w:ascii="Arial" w:hAnsi="Arial" w:cs="Arial"/>
        </w:rPr>
        <w:t xml:space="preserve"> July 2014.</w:t>
      </w:r>
      <w:r w:rsidR="00414AC6" w:rsidRPr="0094342D">
        <w:rPr>
          <w:rFonts w:ascii="Arial" w:hAnsi="Arial" w:cs="Arial"/>
        </w:rPr>
        <w:br/>
      </w:r>
    </w:p>
    <w:p w:rsidR="006A3B33" w:rsidRPr="0094342D" w:rsidRDefault="00677A1F" w:rsidP="006E0F37">
      <w:pPr>
        <w:pStyle w:val="ListParagraph"/>
        <w:numPr>
          <w:ilvl w:val="0"/>
          <w:numId w:val="12"/>
        </w:numPr>
        <w:spacing w:line="264" w:lineRule="auto"/>
        <w:ind w:left="1276" w:hanging="425"/>
        <w:contextualSpacing/>
        <w:rPr>
          <w:rFonts w:ascii="Arial" w:hAnsi="Arial" w:cs="Arial"/>
        </w:rPr>
      </w:pPr>
      <w:r w:rsidRPr="0094342D">
        <w:rPr>
          <w:rFonts w:ascii="Arial" w:hAnsi="Arial" w:cs="Arial"/>
        </w:rPr>
        <w:t>The consult</w:t>
      </w:r>
      <w:r w:rsidR="00C1620C" w:rsidRPr="0094342D">
        <w:rPr>
          <w:rFonts w:ascii="Arial" w:hAnsi="Arial" w:cs="Arial"/>
        </w:rPr>
        <w:t xml:space="preserve">ation period will last 10 weeks and it will be advertised on the London Tenders Portal and </w:t>
      </w:r>
      <w:r w:rsidR="00544ED1" w:rsidRPr="0094342D">
        <w:rPr>
          <w:rFonts w:ascii="Arial" w:hAnsi="Arial" w:cs="Arial"/>
        </w:rPr>
        <w:t>Opinion Suite Sutton</w:t>
      </w:r>
    </w:p>
    <w:p w:rsidR="006A3B33" w:rsidRPr="0094342D" w:rsidRDefault="006A3B33" w:rsidP="006E0F37">
      <w:pPr>
        <w:pStyle w:val="ListParagraph"/>
        <w:spacing w:line="264" w:lineRule="auto"/>
        <w:ind w:left="1276" w:hanging="425"/>
        <w:contextualSpacing/>
        <w:rPr>
          <w:rFonts w:ascii="Arial" w:hAnsi="Arial" w:cs="Arial"/>
        </w:rPr>
      </w:pPr>
    </w:p>
    <w:p w:rsidR="005A1ABB" w:rsidRPr="0094342D" w:rsidRDefault="005A1ABB" w:rsidP="006E0F37">
      <w:pPr>
        <w:pStyle w:val="ListParagraph"/>
        <w:numPr>
          <w:ilvl w:val="0"/>
          <w:numId w:val="12"/>
        </w:numPr>
        <w:spacing w:line="264" w:lineRule="auto"/>
        <w:ind w:left="1276" w:hanging="425"/>
        <w:contextualSpacing/>
        <w:rPr>
          <w:rFonts w:ascii="Arial" w:hAnsi="Arial" w:cs="Arial"/>
        </w:rPr>
      </w:pPr>
      <w:r w:rsidRPr="0094342D">
        <w:rPr>
          <w:rFonts w:ascii="Arial" w:hAnsi="Arial" w:cs="Arial"/>
        </w:rPr>
        <w:t>Consultation documen</w:t>
      </w:r>
      <w:r w:rsidR="008B7AF8" w:rsidRPr="0094342D">
        <w:rPr>
          <w:rFonts w:ascii="Arial" w:hAnsi="Arial" w:cs="Arial"/>
        </w:rPr>
        <w:t>ts will be em</w:t>
      </w:r>
      <w:r w:rsidR="002E4B11" w:rsidRPr="0094342D">
        <w:rPr>
          <w:rFonts w:ascii="Arial" w:hAnsi="Arial" w:cs="Arial"/>
        </w:rPr>
        <w:t>ailed to the Strategic Partners and promoted to the wider voluntary sector.</w:t>
      </w:r>
    </w:p>
    <w:p w:rsidR="00AE36FB" w:rsidRPr="00D36B94" w:rsidRDefault="00AE36FB" w:rsidP="006E0F37">
      <w:pPr>
        <w:pStyle w:val="ListParagraph"/>
        <w:spacing w:line="264" w:lineRule="auto"/>
        <w:ind w:left="1276" w:hanging="425"/>
        <w:rPr>
          <w:rFonts w:ascii="Arial" w:hAnsi="Arial" w:cs="Arial"/>
        </w:rPr>
      </w:pPr>
    </w:p>
    <w:p w:rsidR="00AE36FB" w:rsidRPr="00D36B94" w:rsidRDefault="00AE36FB" w:rsidP="006E0F37">
      <w:pPr>
        <w:pStyle w:val="ListParagraph"/>
        <w:numPr>
          <w:ilvl w:val="0"/>
          <w:numId w:val="12"/>
        </w:numPr>
        <w:spacing w:line="264" w:lineRule="auto"/>
        <w:ind w:left="1276" w:hanging="425"/>
        <w:contextualSpacing/>
        <w:rPr>
          <w:rFonts w:ascii="Arial" w:hAnsi="Arial" w:cs="Arial"/>
        </w:rPr>
      </w:pPr>
      <w:r w:rsidRPr="00D36B94">
        <w:rPr>
          <w:rFonts w:ascii="Arial" w:hAnsi="Arial" w:cs="Arial"/>
        </w:rPr>
        <w:t xml:space="preserve">One to one </w:t>
      </w:r>
      <w:r w:rsidR="007B730B" w:rsidRPr="00D36B94">
        <w:rPr>
          <w:rFonts w:ascii="Arial" w:hAnsi="Arial" w:cs="Arial"/>
        </w:rPr>
        <w:t>meetings</w:t>
      </w:r>
      <w:r w:rsidRPr="00D36B94">
        <w:rPr>
          <w:rFonts w:ascii="Arial" w:hAnsi="Arial" w:cs="Arial"/>
        </w:rPr>
        <w:t xml:space="preserve"> between the Executive Head of Policy and Customer Services and Strategic Partners if requested</w:t>
      </w:r>
    </w:p>
    <w:p w:rsidR="005A1ABB" w:rsidRPr="00F255EB" w:rsidRDefault="005A1ABB" w:rsidP="006E0F37">
      <w:pPr>
        <w:spacing w:after="0" w:line="264" w:lineRule="auto"/>
        <w:ind w:left="1276" w:hanging="360"/>
        <w:rPr>
          <w:rFonts w:cs="Arial"/>
          <w:sz w:val="22"/>
        </w:rPr>
      </w:pPr>
    </w:p>
    <w:p w:rsidR="005268A4" w:rsidRPr="00F255EB" w:rsidRDefault="001F7C59" w:rsidP="006E0F37">
      <w:pPr>
        <w:pStyle w:val="ListParagraph"/>
        <w:numPr>
          <w:ilvl w:val="0"/>
          <w:numId w:val="12"/>
        </w:numPr>
        <w:spacing w:line="264" w:lineRule="auto"/>
        <w:ind w:left="1276" w:hanging="425"/>
        <w:rPr>
          <w:rFonts w:ascii="Arial" w:hAnsi="Arial" w:cs="Arial"/>
          <w:color w:val="000000" w:themeColor="text1"/>
        </w:rPr>
      </w:pPr>
      <w:r>
        <w:rPr>
          <w:rFonts w:ascii="Arial" w:hAnsi="Arial" w:cs="Arial"/>
          <w:color w:val="000000" w:themeColor="text1"/>
        </w:rPr>
        <w:t>T</w:t>
      </w:r>
      <w:r w:rsidR="004228CB" w:rsidRPr="00626FD0">
        <w:rPr>
          <w:rFonts w:ascii="Arial" w:hAnsi="Arial" w:cs="Arial"/>
        </w:rPr>
        <w:t xml:space="preserve">wo </w:t>
      </w:r>
      <w:r w:rsidR="00303BBD" w:rsidRPr="00626FD0">
        <w:rPr>
          <w:rFonts w:ascii="Arial" w:hAnsi="Arial" w:cs="Arial"/>
        </w:rPr>
        <w:t xml:space="preserve">market consultation </w:t>
      </w:r>
      <w:r w:rsidR="00E40E1D">
        <w:rPr>
          <w:rFonts w:ascii="Arial" w:hAnsi="Arial" w:cs="Arial"/>
        </w:rPr>
        <w:t>events</w:t>
      </w:r>
      <w:r w:rsidR="005268A4" w:rsidRPr="00F255EB">
        <w:rPr>
          <w:rFonts w:ascii="Arial" w:hAnsi="Arial" w:cs="Arial"/>
          <w:color w:val="000000" w:themeColor="text1"/>
        </w:rPr>
        <w:t xml:space="preserve"> to generate feedback and ideas</w:t>
      </w:r>
      <w:r w:rsidR="00303BBD">
        <w:rPr>
          <w:rFonts w:ascii="Arial" w:hAnsi="Arial" w:cs="Arial"/>
          <w:color w:val="000000" w:themeColor="text1"/>
        </w:rPr>
        <w:t xml:space="preserve"> on the future of the programme:</w:t>
      </w:r>
    </w:p>
    <w:p w:rsidR="005268A4" w:rsidRPr="00F255EB" w:rsidRDefault="005268A4" w:rsidP="006E0F37">
      <w:pPr>
        <w:spacing w:after="0" w:line="264" w:lineRule="auto"/>
        <w:rPr>
          <w:rFonts w:cs="Arial"/>
          <w:color w:val="000000" w:themeColor="text1"/>
          <w:sz w:val="22"/>
        </w:rPr>
      </w:pPr>
    </w:p>
    <w:p w:rsidR="005268A4" w:rsidRPr="00E40E1D" w:rsidRDefault="00281C00" w:rsidP="00E039A2">
      <w:pPr>
        <w:pStyle w:val="ListParagraph"/>
        <w:numPr>
          <w:ilvl w:val="2"/>
          <w:numId w:val="29"/>
        </w:numPr>
        <w:spacing w:line="264" w:lineRule="auto"/>
        <w:rPr>
          <w:rFonts w:ascii="Arial" w:hAnsi="Arial" w:cs="Arial"/>
        </w:rPr>
      </w:pPr>
      <w:r>
        <w:rPr>
          <w:rFonts w:ascii="Arial" w:hAnsi="Arial" w:cs="Arial"/>
          <w:color w:val="000000" w:themeColor="text1"/>
        </w:rPr>
        <w:lastRenderedPageBreak/>
        <w:t xml:space="preserve">Tuesday </w:t>
      </w:r>
      <w:r w:rsidR="003F71C5">
        <w:rPr>
          <w:rFonts w:ascii="Arial" w:hAnsi="Arial" w:cs="Arial"/>
          <w:color w:val="000000" w:themeColor="text1"/>
        </w:rPr>
        <w:t>29 July 13</w:t>
      </w:r>
      <w:r w:rsidR="00303BBD">
        <w:rPr>
          <w:rFonts w:ascii="Arial" w:hAnsi="Arial" w:cs="Arial"/>
          <w:color w:val="000000" w:themeColor="text1"/>
        </w:rPr>
        <w:t>.00-1</w:t>
      </w:r>
      <w:r w:rsidR="003F71C5">
        <w:rPr>
          <w:rFonts w:ascii="Arial" w:hAnsi="Arial" w:cs="Arial"/>
          <w:color w:val="000000" w:themeColor="text1"/>
        </w:rPr>
        <w:t>5</w:t>
      </w:r>
      <w:r w:rsidR="00303BBD">
        <w:rPr>
          <w:rFonts w:ascii="Arial" w:hAnsi="Arial" w:cs="Arial"/>
          <w:color w:val="000000" w:themeColor="text1"/>
        </w:rPr>
        <w:t>.00</w:t>
      </w:r>
      <w:r w:rsidR="00D56474">
        <w:rPr>
          <w:rFonts w:ascii="Arial" w:hAnsi="Arial" w:cs="Arial"/>
          <w:color w:val="000000" w:themeColor="text1"/>
        </w:rPr>
        <w:t xml:space="preserve"> </w:t>
      </w:r>
      <w:r w:rsidR="002A2364">
        <w:rPr>
          <w:rFonts w:ascii="Arial" w:hAnsi="Arial" w:cs="Arial"/>
          <w:color w:val="000000" w:themeColor="text1"/>
        </w:rPr>
        <w:t xml:space="preserve">– </w:t>
      </w:r>
      <w:r w:rsidR="00AD7B89">
        <w:rPr>
          <w:rFonts w:ascii="Arial" w:hAnsi="Arial" w:cs="Arial"/>
          <w:color w:val="000000" w:themeColor="text1"/>
        </w:rPr>
        <w:t>Meeting Room 3, London Borough of Sutton</w:t>
      </w:r>
      <w:r w:rsidR="005909B0">
        <w:rPr>
          <w:rFonts w:ascii="Arial" w:hAnsi="Arial" w:cs="Arial"/>
          <w:color w:val="000000" w:themeColor="text1"/>
        </w:rPr>
        <w:t>,</w:t>
      </w:r>
      <w:r w:rsidR="00AD7B89">
        <w:rPr>
          <w:rFonts w:ascii="Arial" w:hAnsi="Arial" w:cs="Arial"/>
          <w:color w:val="000000" w:themeColor="text1"/>
        </w:rPr>
        <w:t xml:space="preserve"> Civic Offices, St Nicholas </w:t>
      </w:r>
      <w:r w:rsidR="00AD7B89" w:rsidRPr="00E40E1D">
        <w:rPr>
          <w:rFonts w:ascii="Arial" w:hAnsi="Arial" w:cs="Arial"/>
        </w:rPr>
        <w:t>Way, Sutton, SM1 1EA</w:t>
      </w:r>
    </w:p>
    <w:p w:rsidR="002A2364" w:rsidRPr="00E40E1D" w:rsidRDefault="00E40E1D" w:rsidP="00E039A2">
      <w:pPr>
        <w:pStyle w:val="ListParagraph"/>
        <w:numPr>
          <w:ilvl w:val="2"/>
          <w:numId w:val="29"/>
        </w:numPr>
        <w:spacing w:line="264" w:lineRule="auto"/>
        <w:rPr>
          <w:rFonts w:ascii="Arial" w:hAnsi="Arial" w:cs="Arial"/>
        </w:rPr>
      </w:pPr>
      <w:r w:rsidRPr="00E40E1D">
        <w:rPr>
          <w:rFonts w:ascii="Arial" w:hAnsi="Arial" w:cs="Arial"/>
        </w:rPr>
        <w:t>Tuesday 12 August 14.00-16.00 – Meeting Room 1, London Borough of Sutton, Civic Offices, St Nicholas Way, Sutton, SM1 1EA</w:t>
      </w:r>
    </w:p>
    <w:p w:rsidR="005268A4" w:rsidRPr="00F255EB" w:rsidRDefault="005268A4" w:rsidP="006E0F37">
      <w:pPr>
        <w:pStyle w:val="Default"/>
        <w:spacing w:line="264" w:lineRule="auto"/>
        <w:rPr>
          <w:rFonts w:ascii="Arial" w:hAnsi="Arial" w:cs="Arial"/>
          <w:color w:val="000000" w:themeColor="text1"/>
          <w:sz w:val="22"/>
          <w:szCs w:val="22"/>
        </w:rPr>
      </w:pPr>
    </w:p>
    <w:p w:rsidR="00330717" w:rsidRPr="002A5A16" w:rsidRDefault="00330717" w:rsidP="00330717">
      <w:pPr>
        <w:pStyle w:val="ListParagraph"/>
        <w:numPr>
          <w:ilvl w:val="0"/>
          <w:numId w:val="7"/>
        </w:numPr>
        <w:rPr>
          <w:rFonts w:ascii="Arial" w:hAnsi="Arial" w:cs="Arial"/>
        </w:rPr>
      </w:pPr>
      <w:r w:rsidRPr="002A5A16">
        <w:rPr>
          <w:rFonts w:ascii="Arial" w:hAnsi="Arial" w:cs="Arial"/>
        </w:rPr>
        <w:t xml:space="preserve">To take part in one of the market consultation events, please register your interest on the London Tenders Portal: </w:t>
      </w:r>
    </w:p>
    <w:p w:rsidR="00330717" w:rsidRPr="002A5A16" w:rsidRDefault="00330717" w:rsidP="00330717">
      <w:pPr>
        <w:ind w:left="360"/>
        <w:rPr>
          <w:rFonts w:cs="Arial"/>
          <w:sz w:val="22"/>
        </w:rPr>
      </w:pPr>
      <w:hyperlink r:id="rId9" w:history="1">
        <w:r w:rsidRPr="002A5A16">
          <w:rPr>
            <w:rStyle w:val="Hyperlink"/>
            <w:rFonts w:cs="Arial"/>
            <w:sz w:val="22"/>
          </w:rPr>
          <w:t>www.londontenders.org/procontract/supplier.nsf</w:t>
        </w:r>
      </w:hyperlink>
      <w:r w:rsidRPr="002A5A16">
        <w:rPr>
          <w:rFonts w:cs="Arial"/>
          <w:sz w:val="22"/>
        </w:rPr>
        <w:t xml:space="preserve"> Once registered, you will be able to download documents pertinent to the event and confirm your attendance. Queries regarding the event should be made making use of the View Discussions functionality found on the portal.</w:t>
      </w:r>
      <w:r w:rsidRPr="002A5A16">
        <w:rPr>
          <w:rFonts w:cs="Arial"/>
          <w:sz w:val="22"/>
          <w:shd w:val="clear" w:color="auto" w:fill="FFFFFF"/>
        </w:rPr>
        <w:t xml:space="preserve"> Confirmation and further information on the event will sent to interested parties via the London Tenders Portal.</w:t>
      </w:r>
      <w:r w:rsidRPr="002A5A16">
        <w:rPr>
          <w:rStyle w:val="apple-converted-space"/>
          <w:rFonts w:cs="Arial"/>
          <w:sz w:val="22"/>
          <w:shd w:val="clear" w:color="auto" w:fill="FFFFFF"/>
        </w:rPr>
        <w:t> </w:t>
      </w:r>
    </w:p>
    <w:p w:rsidR="005268A4" w:rsidRPr="002A5A16" w:rsidRDefault="00E40E1D" w:rsidP="006E0F37">
      <w:pPr>
        <w:pStyle w:val="ListParagraph"/>
        <w:numPr>
          <w:ilvl w:val="0"/>
          <w:numId w:val="7"/>
        </w:numPr>
        <w:spacing w:line="264" w:lineRule="auto"/>
        <w:rPr>
          <w:rFonts w:ascii="Arial" w:hAnsi="Arial" w:cs="Arial"/>
        </w:rPr>
      </w:pPr>
      <w:r w:rsidRPr="002A5A16">
        <w:rPr>
          <w:rFonts w:ascii="Arial" w:hAnsi="Arial" w:cs="Arial"/>
          <w:color w:val="000000" w:themeColor="text1"/>
        </w:rPr>
        <w:t xml:space="preserve">If you are unable to attend either of the market consultation events </w:t>
      </w:r>
      <w:r w:rsidR="005268A4" w:rsidRPr="002A5A16">
        <w:rPr>
          <w:rFonts w:ascii="Arial" w:hAnsi="Arial" w:cs="Arial"/>
          <w:color w:val="000000" w:themeColor="text1"/>
        </w:rPr>
        <w:t xml:space="preserve">and would still like to provide feedback, please </w:t>
      </w:r>
      <w:r w:rsidR="00B03DD4" w:rsidRPr="002A5A16">
        <w:rPr>
          <w:rFonts w:ascii="Arial" w:hAnsi="Arial" w:cs="Arial"/>
          <w:color w:val="000000" w:themeColor="text1"/>
        </w:rPr>
        <w:t xml:space="preserve">visit the consultation hub at </w:t>
      </w:r>
      <w:hyperlink r:id="rId10" w:history="1">
        <w:r w:rsidR="007C1E2B" w:rsidRPr="002A5A16">
          <w:rPr>
            <w:rStyle w:val="Hyperlink"/>
            <w:rFonts w:ascii="Arial" w:hAnsi="Arial" w:cs="Arial"/>
            <w:color w:val="auto"/>
          </w:rPr>
          <w:t>http://www.opinionsuite.com/sutton/policy-and-customer-services-division/building-capacity-in-the-voluntary-sector</w:t>
        </w:r>
      </w:hyperlink>
      <w:r w:rsidR="00423F8C" w:rsidRPr="002A5A16">
        <w:rPr>
          <w:rFonts w:ascii="Arial" w:hAnsi="Arial" w:cs="Arial"/>
          <w:color w:val="000000" w:themeColor="text1"/>
        </w:rPr>
        <w:t xml:space="preserve"> </w:t>
      </w:r>
    </w:p>
    <w:p w:rsidR="005268A4" w:rsidRPr="00F255EB" w:rsidRDefault="005268A4" w:rsidP="006E0F37">
      <w:pPr>
        <w:spacing w:after="0" w:line="264" w:lineRule="auto"/>
        <w:rPr>
          <w:rFonts w:cs="Arial"/>
          <w:sz w:val="22"/>
        </w:rPr>
      </w:pPr>
    </w:p>
    <w:p w:rsidR="005A1ABB" w:rsidRPr="00F255EB" w:rsidRDefault="002E4B11" w:rsidP="006E0F37">
      <w:pPr>
        <w:pStyle w:val="ListParagraph"/>
        <w:numPr>
          <w:ilvl w:val="0"/>
          <w:numId w:val="7"/>
        </w:numPr>
        <w:spacing w:line="264" w:lineRule="auto"/>
        <w:contextualSpacing/>
        <w:rPr>
          <w:rFonts w:ascii="Arial" w:hAnsi="Arial" w:cs="Arial"/>
        </w:rPr>
      </w:pPr>
      <w:r w:rsidRPr="00F255EB">
        <w:rPr>
          <w:rFonts w:ascii="Arial" w:hAnsi="Arial" w:cs="Arial"/>
        </w:rPr>
        <w:t xml:space="preserve">The consultation will close </w:t>
      </w:r>
      <w:r w:rsidRPr="0094342D">
        <w:rPr>
          <w:rFonts w:ascii="Arial" w:hAnsi="Arial" w:cs="Arial"/>
        </w:rPr>
        <w:t xml:space="preserve">at </w:t>
      </w:r>
      <w:r w:rsidR="001F7C59" w:rsidRPr="0094342D">
        <w:rPr>
          <w:rFonts w:ascii="Arial" w:hAnsi="Arial" w:cs="Arial"/>
          <w:b/>
        </w:rPr>
        <w:t>12pm</w:t>
      </w:r>
      <w:r w:rsidRPr="0094342D">
        <w:rPr>
          <w:rFonts w:ascii="Arial" w:hAnsi="Arial" w:cs="Arial"/>
          <w:b/>
        </w:rPr>
        <w:t xml:space="preserve"> on Friday</w:t>
      </w:r>
      <w:r w:rsidRPr="00F255EB">
        <w:rPr>
          <w:rFonts w:ascii="Arial" w:hAnsi="Arial" w:cs="Arial"/>
          <w:b/>
        </w:rPr>
        <w:t xml:space="preserve"> 12</w:t>
      </w:r>
      <w:r w:rsidR="007A5E7F">
        <w:rPr>
          <w:rFonts w:ascii="Arial" w:hAnsi="Arial" w:cs="Arial"/>
          <w:b/>
        </w:rPr>
        <w:t xml:space="preserve"> </w:t>
      </w:r>
      <w:r w:rsidRPr="00F255EB">
        <w:rPr>
          <w:rFonts w:ascii="Arial" w:hAnsi="Arial" w:cs="Arial"/>
          <w:b/>
        </w:rPr>
        <w:t>September 2014</w:t>
      </w:r>
      <w:r w:rsidRPr="00F255EB">
        <w:rPr>
          <w:rFonts w:ascii="Arial" w:hAnsi="Arial" w:cs="Arial"/>
        </w:rPr>
        <w:t xml:space="preserve">. </w:t>
      </w:r>
    </w:p>
    <w:p w:rsidR="002E4B11" w:rsidRPr="00F255EB" w:rsidRDefault="002E4B11" w:rsidP="006E0F37">
      <w:pPr>
        <w:spacing w:after="0" w:line="264" w:lineRule="auto"/>
        <w:rPr>
          <w:rFonts w:cs="Arial"/>
          <w:sz w:val="22"/>
        </w:rPr>
      </w:pPr>
    </w:p>
    <w:p w:rsidR="00B06EA9" w:rsidRDefault="00623144" w:rsidP="006E0F37">
      <w:pPr>
        <w:spacing w:after="0" w:line="264" w:lineRule="auto"/>
        <w:rPr>
          <w:rFonts w:cs="Arial"/>
          <w:b/>
          <w:color w:val="000000" w:themeColor="text1"/>
          <w:sz w:val="22"/>
        </w:rPr>
      </w:pPr>
      <w:r>
        <w:rPr>
          <w:rFonts w:cs="Arial"/>
          <w:b/>
          <w:color w:val="000000" w:themeColor="text1"/>
          <w:sz w:val="22"/>
        </w:rPr>
        <w:t>Proposed</w:t>
      </w:r>
      <w:r w:rsidR="00956699" w:rsidRPr="00F255EB">
        <w:rPr>
          <w:rFonts w:cs="Arial"/>
          <w:b/>
          <w:color w:val="000000" w:themeColor="text1"/>
          <w:sz w:val="22"/>
        </w:rPr>
        <w:t xml:space="preserve"> timescales</w:t>
      </w:r>
      <w:r>
        <w:rPr>
          <w:rFonts w:cs="Arial"/>
          <w:b/>
          <w:color w:val="000000" w:themeColor="text1"/>
          <w:sz w:val="22"/>
        </w:rPr>
        <w:t xml:space="preserve"> for the programme</w:t>
      </w:r>
    </w:p>
    <w:p w:rsidR="00623144" w:rsidRPr="00F255EB" w:rsidRDefault="00623144" w:rsidP="006E0F37">
      <w:pPr>
        <w:spacing w:after="0" w:line="264" w:lineRule="auto"/>
        <w:rPr>
          <w:rFonts w:cs="Arial"/>
          <w:b/>
          <w:color w:val="000000" w:themeColor="text1"/>
          <w:sz w:val="22"/>
        </w:rPr>
      </w:pPr>
    </w:p>
    <w:tbl>
      <w:tblPr>
        <w:tblStyle w:val="TableGrid"/>
        <w:tblW w:w="0" w:type="auto"/>
        <w:tblInd w:w="108" w:type="dxa"/>
        <w:tblLook w:val="04A0"/>
      </w:tblPr>
      <w:tblGrid>
        <w:gridCol w:w="3544"/>
        <w:gridCol w:w="5590"/>
      </w:tblGrid>
      <w:tr w:rsidR="00264A16" w:rsidRPr="00F255EB" w:rsidTr="0045033C">
        <w:tc>
          <w:tcPr>
            <w:tcW w:w="3544" w:type="dxa"/>
          </w:tcPr>
          <w:p w:rsidR="00264A16" w:rsidRPr="00F255EB" w:rsidRDefault="00264A16" w:rsidP="006E0F37">
            <w:pPr>
              <w:pStyle w:val="ListParagraph"/>
              <w:spacing w:line="264" w:lineRule="auto"/>
              <w:ind w:left="0"/>
              <w:rPr>
                <w:rFonts w:ascii="Arial" w:hAnsi="Arial" w:cs="Arial"/>
                <w:b/>
                <w:color w:val="000000" w:themeColor="text1"/>
              </w:rPr>
            </w:pPr>
            <w:r w:rsidRPr="00F255EB">
              <w:rPr>
                <w:rFonts w:ascii="Arial" w:hAnsi="Arial" w:cs="Arial"/>
                <w:b/>
                <w:color w:val="000000" w:themeColor="text1"/>
              </w:rPr>
              <w:t>Date</w:t>
            </w:r>
          </w:p>
        </w:tc>
        <w:tc>
          <w:tcPr>
            <w:tcW w:w="5590" w:type="dxa"/>
          </w:tcPr>
          <w:p w:rsidR="00264A16" w:rsidRPr="00F255EB" w:rsidRDefault="00264A16" w:rsidP="006E0F37">
            <w:pPr>
              <w:pStyle w:val="ListParagraph"/>
              <w:spacing w:line="264" w:lineRule="auto"/>
              <w:ind w:left="0"/>
              <w:rPr>
                <w:rFonts w:ascii="Arial" w:hAnsi="Arial" w:cs="Arial"/>
                <w:b/>
                <w:color w:val="000000" w:themeColor="text1"/>
              </w:rPr>
            </w:pPr>
            <w:r w:rsidRPr="00F255EB">
              <w:rPr>
                <w:rFonts w:ascii="Arial" w:hAnsi="Arial" w:cs="Arial"/>
                <w:b/>
                <w:color w:val="000000" w:themeColor="text1"/>
              </w:rPr>
              <w:t>Activity</w:t>
            </w:r>
          </w:p>
        </w:tc>
      </w:tr>
      <w:tr w:rsidR="00B06EA9" w:rsidRPr="00F255EB" w:rsidTr="006E0F37">
        <w:tc>
          <w:tcPr>
            <w:tcW w:w="3544" w:type="dxa"/>
          </w:tcPr>
          <w:p w:rsidR="00B06EA9" w:rsidRPr="00F255EB" w:rsidRDefault="00B06EA9" w:rsidP="006E0F37">
            <w:pPr>
              <w:pStyle w:val="ListParagraph"/>
              <w:spacing w:line="264" w:lineRule="auto"/>
              <w:ind w:left="0"/>
              <w:rPr>
                <w:rFonts w:ascii="Arial" w:hAnsi="Arial" w:cs="Arial"/>
                <w:color w:val="000000" w:themeColor="text1"/>
              </w:rPr>
            </w:pPr>
            <w:r w:rsidRPr="00F255EB">
              <w:rPr>
                <w:rFonts w:ascii="Arial" w:hAnsi="Arial" w:cs="Arial"/>
                <w:color w:val="000000" w:themeColor="text1"/>
              </w:rPr>
              <w:t>24 June 2014</w:t>
            </w:r>
          </w:p>
        </w:tc>
        <w:tc>
          <w:tcPr>
            <w:tcW w:w="5590" w:type="dxa"/>
            <w:vAlign w:val="bottom"/>
          </w:tcPr>
          <w:p w:rsidR="002E4B11" w:rsidRPr="00F255EB" w:rsidRDefault="00B06EA9" w:rsidP="006E0F37">
            <w:pPr>
              <w:pStyle w:val="ListParagraph"/>
              <w:spacing w:line="264" w:lineRule="auto"/>
              <w:ind w:left="0"/>
              <w:rPr>
                <w:rFonts w:ascii="Arial" w:hAnsi="Arial" w:cs="Arial"/>
                <w:color w:val="000000" w:themeColor="text1"/>
              </w:rPr>
            </w:pPr>
            <w:r w:rsidRPr="00F255EB">
              <w:rPr>
                <w:rFonts w:ascii="Arial" w:hAnsi="Arial" w:cs="Arial"/>
                <w:color w:val="000000" w:themeColor="text1"/>
              </w:rPr>
              <w:t>6 monthly Strategic Partner Chief Executive’s meeting</w:t>
            </w:r>
          </w:p>
        </w:tc>
      </w:tr>
      <w:tr w:rsidR="00B06EA9" w:rsidRPr="00F255EB" w:rsidTr="006E0F37">
        <w:tc>
          <w:tcPr>
            <w:tcW w:w="3544" w:type="dxa"/>
          </w:tcPr>
          <w:p w:rsidR="00B06EA9" w:rsidRPr="00F255EB" w:rsidRDefault="00B06EA9" w:rsidP="006E0F37">
            <w:pPr>
              <w:pStyle w:val="ListParagraph"/>
              <w:spacing w:line="264" w:lineRule="auto"/>
              <w:ind w:left="0"/>
              <w:rPr>
                <w:rFonts w:ascii="Arial" w:hAnsi="Arial" w:cs="Arial"/>
                <w:color w:val="000000" w:themeColor="text1"/>
              </w:rPr>
            </w:pPr>
            <w:r w:rsidRPr="00F255EB">
              <w:rPr>
                <w:rFonts w:ascii="Arial" w:hAnsi="Arial" w:cs="Arial"/>
                <w:color w:val="000000" w:themeColor="text1"/>
              </w:rPr>
              <w:t>7 July 2014</w:t>
            </w:r>
          </w:p>
        </w:tc>
        <w:tc>
          <w:tcPr>
            <w:tcW w:w="5590" w:type="dxa"/>
            <w:vAlign w:val="bottom"/>
          </w:tcPr>
          <w:p w:rsidR="002E4B11" w:rsidRPr="00F255EB" w:rsidRDefault="00B06EA9" w:rsidP="006E0F37">
            <w:pPr>
              <w:pStyle w:val="ListParagraph"/>
              <w:spacing w:line="264" w:lineRule="auto"/>
              <w:ind w:left="0"/>
              <w:rPr>
                <w:rFonts w:ascii="Arial" w:hAnsi="Arial" w:cs="Arial"/>
                <w:color w:val="000000" w:themeColor="text1"/>
              </w:rPr>
            </w:pPr>
            <w:r w:rsidRPr="00F255EB">
              <w:rPr>
                <w:rFonts w:ascii="Arial" w:hAnsi="Arial" w:cs="Arial"/>
                <w:color w:val="000000" w:themeColor="text1"/>
              </w:rPr>
              <w:t>Strategy and Resources Committee</w:t>
            </w:r>
          </w:p>
        </w:tc>
      </w:tr>
      <w:tr w:rsidR="00B06EA9" w:rsidRPr="00F255EB" w:rsidTr="006E0F37">
        <w:tc>
          <w:tcPr>
            <w:tcW w:w="3544" w:type="dxa"/>
          </w:tcPr>
          <w:p w:rsidR="00B06EA9" w:rsidRPr="00F255EB" w:rsidRDefault="00951651" w:rsidP="006E0F37">
            <w:pPr>
              <w:pStyle w:val="ListParagraph"/>
              <w:spacing w:line="264" w:lineRule="auto"/>
              <w:ind w:left="0"/>
              <w:rPr>
                <w:rFonts w:ascii="Arial" w:hAnsi="Arial" w:cs="Arial"/>
                <w:color w:val="000000" w:themeColor="text1"/>
              </w:rPr>
            </w:pPr>
            <w:r w:rsidRPr="00F255EB">
              <w:rPr>
                <w:rFonts w:ascii="Arial" w:hAnsi="Arial" w:cs="Arial"/>
                <w:color w:val="000000" w:themeColor="text1"/>
              </w:rPr>
              <w:t xml:space="preserve">10 </w:t>
            </w:r>
            <w:r w:rsidR="00B06EA9" w:rsidRPr="00F255EB">
              <w:rPr>
                <w:rFonts w:ascii="Arial" w:hAnsi="Arial" w:cs="Arial"/>
                <w:color w:val="000000" w:themeColor="text1"/>
              </w:rPr>
              <w:t xml:space="preserve">July – </w:t>
            </w:r>
            <w:r w:rsidRPr="00F255EB">
              <w:rPr>
                <w:rFonts w:ascii="Arial" w:hAnsi="Arial" w:cs="Arial"/>
                <w:color w:val="000000" w:themeColor="text1"/>
              </w:rPr>
              <w:t xml:space="preserve">12 </w:t>
            </w:r>
            <w:r w:rsidR="00B06EA9" w:rsidRPr="00F255EB">
              <w:rPr>
                <w:rFonts w:ascii="Arial" w:hAnsi="Arial" w:cs="Arial"/>
                <w:color w:val="000000" w:themeColor="text1"/>
              </w:rPr>
              <w:t>September 2014</w:t>
            </w:r>
          </w:p>
        </w:tc>
        <w:tc>
          <w:tcPr>
            <w:tcW w:w="5590" w:type="dxa"/>
            <w:vAlign w:val="bottom"/>
          </w:tcPr>
          <w:p w:rsidR="002E4B11" w:rsidRPr="00A31831" w:rsidRDefault="00B06EA9" w:rsidP="006E0F37">
            <w:pPr>
              <w:pStyle w:val="ListParagraph"/>
              <w:spacing w:line="264" w:lineRule="auto"/>
              <w:ind w:left="0"/>
              <w:rPr>
                <w:rFonts w:ascii="Arial" w:hAnsi="Arial" w:cs="Arial"/>
              </w:rPr>
            </w:pPr>
            <w:r w:rsidRPr="00A31831">
              <w:rPr>
                <w:rFonts w:ascii="Arial" w:hAnsi="Arial" w:cs="Arial"/>
              </w:rPr>
              <w:t>Consultation period</w:t>
            </w:r>
            <w:r w:rsidR="00201FF9" w:rsidRPr="00A31831">
              <w:rPr>
                <w:rFonts w:ascii="Arial" w:hAnsi="Arial" w:cs="Arial"/>
              </w:rPr>
              <w:t xml:space="preserve"> (10 weeks)</w:t>
            </w:r>
          </w:p>
        </w:tc>
      </w:tr>
      <w:tr w:rsidR="00B06EA9" w:rsidRPr="00F255EB" w:rsidTr="006E0F37">
        <w:tc>
          <w:tcPr>
            <w:tcW w:w="3544" w:type="dxa"/>
          </w:tcPr>
          <w:p w:rsidR="00B06EA9" w:rsidRPr="00F255EB" w:rsidRDefault="00B06EA9" w:rsidP="006E0F37">
            <w:pPr>
              <w:pStyle w:val="ListParagraph"/>
              <w:spacing w:line="264" w:lineRule="auto"/>
              <w:ind w:left="0"/>
              <w:rPr>
                <w:rFonts w:ascii="Arial" w:hAnsi="Arial" w:cs="Arial"/>
                <w:color w:val="000000" w:themeColor="text1"/>
              </w:rPr>
            </w:pPr>
            <w:r w:rsidRPr="00F255EB">
              <w:rPr>
                <w:rFonts w:ascii="Arial" w:hAnsi="Arial" w:cs="Arial"/>
                <w:color w:val="000000" w:themeColor="text1"/>
              </w:rPr>
              <w:t>13 October</w:t>
            </w:r>
            <w:r w:rsidR="00026F99" w:rsidRPr="00F255EB">
              <w:rPr>
                <w:rFonts w:ascii="Arial" w:hAnsi="Arial" w:cs="Arial"/>
                <w:color w:val="000000" w:themeColor="text1"/>
              </w:rPr>
              <w:t xml:space="preserve"> 2014</w:t>
            </w:r>
          </w:p>
        </w:tc>
        <w:tc>
          <w:tcPr>
            <w:tcW w:w="5590" w:type="dxa"/>
            <w:vAlign w:val="bottom"/>
          </w:tcPr>
          <w:p w:rsidR="00B06EA9" w:rsidRPr="00F255EB" w:rsidRDefault="00B06EA9" w:rsidP="006E0F37">
            <w:pPr>
              <w:pStyle w:val="ListParagraph"/>
              <w:spacing w:line="264" w:lineRule="auto"/>
              <w:ind w:left="0"/>
              <w:rPr>
                <w:rFonts w:ascii="Arial" w:hAnsi="Arial" w:cs="Arial"/>
                <w:color w:val="000000" w:themeColor="text1"/>
              </w:rPr>
            </w:pPr>
            <w:r w:rsidRPr="00F255EB">
              <w:rPr>
                <w:rFonts w:ascii="Arial" w:hAnsi="Arial" w:cs="Arial"/>
                <w:color w:val="000000" w:themeColor="text1"/>
              </w:rPr>
              <w:t>Strategy and Resources Committee</w:t>
            </w:r>
            <w:r w:rsidR="00B812E6" w:rsidRPr="00F255EB">
              <w:rPr>
                <w:rFonts w:ascii="Arial" w:hAnsi="Arial" w:cs="Arial"/>
                <w:color w:val="000000" w:themeColor="text1"/>
              </w:rPr>
              <w:t xml:space="preserve"> </w:t>
            </w:r>
            <w:r w:rsidR="00B812E6" w:rsidRPr="00F255EB">
              <w:rPr>
                <w:rFonts w:ascii="Arial" w:hAnsi="Arial" w:cs="Arial"/>
                <w:color w:val="000000" w:themeColor="text1"/>
                <w:lang w:val="en-US"/>
              </w:rPr>
              <w:t>approves approach and commissioning intentions for the new fund</w:t>
            </w:r>
          </w:p>
        </w:tc>
      </w:tr>
      <w:tr w:rsidR="00B06EA9" w:rsidRPr="00F255EB" w:rsidTr="006E0F37">
        <w:tc>
          <w:tcPr>
            <w:tcW w:w="3544" w:type="dxa"/>
          </w:tcPr>
          <w:p w:rsidR="00B06EA9" w:rsidRPr="00F255EB" w:rsidRDefault="00B06EA9" w:rsidP="006E0F37">
            <w:pPr>
              <w:pStyle w:val="ListParagraph"/>
              <w:spacing w:line="264" w:lineRule="auto"/>
              <w:ind w:left="0"/>
              <w:rPr>
                <w:rFonts w:ascii="Arial" w:hAnsi="Arial" w:cs="Arial"/>
                <w:color w:val="000000" w:themeColor="text1"/>
              </w:rPr>
            </w:pPr>
            <w:r w:rsidRPr="00F255EB">
              <w:rPr>
                <w:rFonts w:ascii="Arial" w:hAnsi="Arial" w:cs="Arial"/>
                <w:bCs/>
                <w:color w:val="000000" w:themeColor="text1"/>
                <w:lang w:val="en-US"/>
              </w:rPr>
              <w:t>20 October – 28 November</w:t>
            </w:r>
            <w:r w:rsidR="00026F99" w:rsidRPr="00F255EB">
              <w:rPr>
                <w:rFonts w:ascii="Arial" w:hAnsi="Arial" w:cs="Arial"/>
                <w:bCs/>
                <w:color w:val="000000" w:themeColor="text1"/>
                <w:lang w:val="en-US"/>
              </w:rPr>
              <w:t xml:space="preserve"> 2014</w:t>
            </w:r>
          </w:p>
        </w:tc>
        <w:tc>
          <w:tcPr>
            <w:tcW w:w="5590" w:type="dxa"/>
            <w:vAlign w:val="bottom"/>
          </w:tcPr>
          <w:p w:rsidR="002E4B11" w:rsidRPr="00B45B78" w:rsidRDefault="0045033C" w:rsidP="006E0F37">
            <w:pPr>
              <w:spacing w:line="264" w:lineRule="auto"/>
              <w:rPr>
                <w:rFonts w:cs="Arial"/>
                <w:color w:val="000000" w:themeColor="text1"/>
                <w:sz w:val="22"/>
                <w:lang w:val="en-US"/>
              </w:rPr>
            </w:pPr>
            <w:r w:rsidRPr="00F255EB">
              <w:rPr>
                <w:rFonts w:cs="Arial"/>
                <w:color w:val="000000" w:themeColor="text1"/>
                <w:sz w:val="22"/>
                <w:lang w:val="en-US"/>
              </w:rPr>
              <w:t>Commissioning</w:t>
            </w:r>
            <w:r w:rsidR="00B06EA9" w:rsidRPr="00F255EB">
              <w:rPr>
                <w:rFonts w:cs="Arial"/>
                <w:color w:val="000000" w:themeColor="text1"/>
                <w:sz w:val="22"/>
                <w:lang w:val="en-US"/>
              </w:rPr>
              <w:t xml:space="preserve"> process </w:t>
            </w:r>
          </w:p>
        </w:tc>
      </w:tr>
      <w:tr w:rsidR="0045033C" w:rsidRPr="00F255EB" w:rsidTr="006E0F37">
        <w:trPr>
          <w:trHeight w:val="241"/>
        </w:trPr>
        <w:tc>
          <w:tcPr>
            <w:tcW w:w="3544" w:type="dxa"/>
            <w:vMerge w:val="restart"/>
          </w:tcPr>
          <w:p w:rsidR="0045033C" w:rsidRPr="00F255EB" w:rsidRDefault="0045033C" w:rsidP="006E0F37">
            <w:pPr>
              <w:spacing w:line="264" w:lineRule="auto"/>
              <w:rPr>
                <w:rFonts w:cs="Arial"/>
                <w:color w:val="000000" w:themeColor="text1"/>
                <w:sz w:val="22"/>
              </w:rPr>
            </w:pPr>
            <w:r w:rsidRPr="00F255EB">
              <w:rPr>
                <w:rFonts w:cs="Arial"/>
                <w:bCs/>
                <w:color w:val="000000" w:themeColor="text1"/>
                <w:sz w:val="22"/>
                <w:lang w:val="en-US"/>
              </w:rPr>
              <w:t>First half December 2014</w:t>
            </w:r>
            <w:r w:rsidRPr="00F255EB">
              <w:rPr>
                <w:rFonts w:cs="Arial"/>
                <w:color w:val="000000" w:themeColor="text1"/>
                <w:sz w:val="22"/>
                <w:lang w:val="en-US"/>
              </w:rPr>
              <w:t xml:space="preserve"> </w:t>
            </w:r>
          </w:p>
        </w:tc>
        <w:tc>
          <w:tcPr>
            <w:tcW w:w="5590" w:type="dxa"/>
            <w:vAlign w:val="bottom"/>
          </w:tcPr>
          <w:p w:rsidR="002E4B11" w:rsidRPr="00B45B78" w:rsidRDefault="0045033C" w:rsidP="006E0F37">
            <w:pPr>
              <w:spacing w:line="264" w:lineRule="auto"/>
              <w:rPr>
                <w:rFonts w:cs="Arial"/>
                <w:color w:val="000000" w:themeColor="text1"/>
                <w:sz w:val="22"/>
                <w:lang w:val="en-US"/>
              </w:rPr>
            </w:pPr>
            <w:r w:rsidRPr="00F255EB">
              <w:rPr>
                <w:rFonts w:cs="Arial"/>
                <w:color w:val="000000" w:themeColor="text1"/>
                <w:sz w:val="22"/>
                <w:lang w:val="en-US"/>
              </w:rPr>
              <w:t>Decision made</w:t>
            </w:r>
          </w:p>
        </w:tc>
      </w:tr>
      <w:tr w:rsidR="00623144" w:rsidRPr="00F255EB" w:rsidTr="006E0F37">
        <w:trPr>
          <w:trHeight w:val="322"/>
        </w:trPr>
        <w:tc>
          <w:tcPr>
            <w:tcW w:w="3544" w:type="dxa"/>
            <w:vMerge/>
          </w:tcPr>
          <w:p w:rsidR="00623144" w:rsidRPr="00F255EB" w:rsidRDefault="00623144" w:rsidP="006E0F37">
            <w:pPr>
              <w:pStyle w:val="ListParagraph"/>
              <w:spacing w:line="264" w:lineRule="auto"/>
              <w:ind w:left="0"/>
              <w:rPr>
                <w:rFonts w:ascii="Arial" w:hAnsi="Arial" w:cs="Arial"/>
                <w:color w:val="000000" w:themeColor="text1"/>
              </w:rPr>
            </w:pPr>
          </w:p>
        </w:tc>
        <w:tc>
          <w:tcPr>
            <w:tcW w:w="5590" w:type="dxa"/>
            <w:vAlign w:val="bottom"/>
          </w:tcPr>
          <w:p w:rsidR="00623144" w:rsidRPr="00B45B78" w:rsidRDefault="00623144" w:rsidP="006E0F37">
            <w:pPr>
              <w:spacing w:line="264" w:lineRule="auto"/>
              <w:rPr>
                <w:rFonts w:cs="Arial"/>
                <w:color w:val="000000" w:themeColor="text1"/>
                <w:sz w:val="22"/>
                <w:lang w:val="en-US"/>
              </w:rPr>
            </w:pPr>
            <w:r w:rsidRPr="00F255EB">
              <w:rPr>
                <w:rFonts w:cs="Arial"/>
                <w:color w:val="000000" w:themeColor="text1"/>
                <w:sz w:val="22"/>
                <w:lang w:val="en-US"/>
              </w:rPr>
              <w:t xml:space="preserve">Decommission existing programme/ services </w:t>
            </w:r>
          </w:p>
        </w:tc>
      </w:tr>
      <w:tr w:rsidR="00B06EA9" w:rsidRPr="00F255EB" w:rsidTr="006E0F37">
        <w:tc>
          <w:tcPr>
            <w:tcW w:w="3544" w:type="dxa"/>
          </w:tcPr>
          <w:p w:rsidR="00B06EA9" w:rsidRPr="00F255EB" w:rsidRDefault="00B06EA9" w:rsidP="006E0F37">
            <w:pPr>
              <w:spacing w:line="264" w:lineRule="auto"/>
              <w:rPr>
                <w:rFonts w:cs="Arial"/>
                <w:color w:val="000000" w:themeColor="text1"/>
                <w:sz w:val="22"/>
              </w:rPr>
            </w:pPr>
            <w:r w:rsidRPr="00F255EB">
              <w:rPr>
                <w:rFonts w:cs="Arial"/>
                <w:bCs/>
                <w:color w:val="000000" w:themeColor="text1"/>
                <w:sz w:val="22"/>
                <w:lang w:val="en-US"/>
              </w:rPr>
              <w:t>1 April 2015</w:t>
            </w:r>
            <w:r w:rsidRPr="00F255EB">
              <w:rPr>
                <w:rFonts w:cs="Arial"/>
                <w:color w:val="000000" w:themeColor="text1"/>
                <w:sz w:val="22"/>
                <w:lang w:val="en-US"/>
              </w:rPr>
              <w:t xml:space="preserve"> </w:t>
            </w:r>
          </w:p>
        </w:tc>
        <w:tc>
          <w:tcPr>
            <w:tcW w:w="5590" w:type="dxa"/>
            <w:vAlign w:val="bottom"/>
          </w:tcPr>
          <w:p w:rsidR="002E4B11" w:rsidRPr="00F255EB" w:rsidRDefault="00184F57" w:rsidP="006E0F37">
            <w:pPr>
              <w:spacing w:line="264" w:lineRule="auto"/>
              <w:rPr>
                <w:rFonts w:cs="Arial"/>
                <w:color w:val="000000" w:themeColor="text1"/>
                <w:sz w:val="22"/>
                <w:lang w:val="en-US"/>
              </w:rPr>
            </w:pPr>
            <w:r w:rsidRPr="00F255EB">
              <w:rPr>
                <w:rFonts w:cs="Arial"/>
                <w:color w:val="000000" w:themeColor="text1"/>
                <w:sz w:val="22"/>
                <w:lang w:val="en-US"/>
              </w:rPr>
              <w:t>New p</w:t>
            </w:r>
            <w:r w:rsidR="00B06EA9" w:rsidRPr="00F255EB">
              <w:rPr>
                <w:rFonts w:cs="Arial"/>
                <w:color w:val="000000" w:themeColor="text1"/>
                <w:sz w:val="22"/>
                <w:lang w:val="en-US"/>
              </w:rPr>
              <w:t>rogramme starts</w:t>
            </w:r>
          </w:p>
        </w:tc>
      </w:tr>
    </w:tbl>
    <w:p w:rsidR="00B03DD4" w:rsidRDefault="00B03DD4" w:rsidP="006E0F37">
      <w:pPr>
        <w:spacing w:after="0" w:line="264" w:lineRule="auto"/>
        <w:rPr>
          <w:rFonts w:cs="Arial"/>
          <w:b/>
          <w:sz w:val="22"/>
        </w:rPr>
      </w:pPr>
    </w:p>
    <w:p w:rsidR="00FF194A" w:rsidRDefault="00FF194A" w:rsidP="006E0F37">
      <w:pPr>
        <w:spacing w:after="0" w:line="264" w:lineRule="auto"/>
        <w:rPr>
          <w:rFonts w:cs="Arial"/>
          <w:b/>
          <w:sz w:val="22"/>
        </w:rPr>
      </w:pPr>
    </w:p>
    <w:p w:rsidR="005A1ABB" w:rsidRPr="00F255EB" w:rsidRDefault="005A1ABB" w:rsidP="006E0F37">
      <w:pPr>
        <w:spacing w:after="0" w:line="264" w:lineRule="auto"/>
        <w:rPr>
          <w:rFonts w:cs="Arial"/>
          <w:b/>
          <w:sz w:val="22"/>
        </w:rPr>
      </w:pPr>
      <w:r w:rsidRPr="00F255EB">
        <w:rPr>
          <w:rFonts w:cs="Arial"/>
          <w:b/>
          <w:sz w:val="22"/>
        </w:rPr>
        <w:t>Responding to the proposals</w:t>
      </w:r>
    </w:p>
    <w:p w:rsidR="005A1ABB" w:rsidRPr="00F255EB" w:rsidRDefault="005A1ABB" w:rsidP="006E0F37">
      <w:pPr>
        <w:spacing w:after="0" w:line="264" w:lineRule="auto"/>
        <w:rPr>
          <w:rFonts w:cs="Arial"/>
          <w:sz w:val="22"/>
        </w:rPr>
      </w:pPr>
    </w:p>
    <w:p w:rsidR="005A1ABB" w:rsidRPr="00F255EB" w:rsidRDefault="005268A4" w:rsidP="006E0F37">
      <w:pPr>
        <w:pStyle w:val="ListParagraph"/>
        <w:numPr>
          <w:ilvl w:val="0"/>
          <w:numId w:val="7"/>
        </w:numPr>
        <w:spacing w:line="264" w:lineRule="auto"/>
        <w:contextualSpacing/>
        <w:rPr>
          <w:rFonts w:ascii="Arial" w:hAnsi="Arial" w:cs="Arial"/>
        </w:rPr>
      </w:pPr>
      <w:r w:rsidRPr="00F255EB">
        <w:rPr>
          <w:rFonts w:ascii="Arial" w:hAnsi="Arial" w:cs="Arial"/>
        </w:rPr>
        <w:t xml:space="preserve">Views and comments </w:t>
      </w:r>
      <w:r w:rsidR="005A1ABB" w:rsidRPr="00F255EB">
        <w:rPr>
          <w:rFonts w:ascii="Arial" w:hAnsi="Arial" w:cs="Arial"/>
        </w:rPr>
        <w:t>are invited before</w:t>
      </w:r>
      <w:r w:rsidR="002E4B11" w:rsidRPr="00F255EB">
        <w:rPr>
          <w:rFonts w:ascii="Arial" w:hAnsi="Arial" w:cs="Arial"/>
        </w:rPr>
        <w:t xml:space="preserve"> lunchtime on</w:t>
      </w:r>
      <w:r w:rsidR="005A1ABB" w:rsidRPr="00F255EB">
        <w:rPr>
          <w:rFonts w:ascii="Arial" w:hAnsi="Arial" w:cs="Arial"/>
        </w:rPr>
        <w:t xml:space="preserve"> </w:t>
      </w:r>
      <w:r w:rsidR="002E4B11" w:rsidRPr="00F255EB">
        <w:rPr>
          <w:rFonts w:ascii="Arial" w:hAnsi="Arial" w:cs="Arial"/>
        </w:rPr>
        <w:t>Friday 12 September 2014</w:t>
      </w:r>
      <w:r w:rsidR="005A1ABB" w:rsidRPr="00F255EB">
        <w:rPr>
          <w:rFonts w:ascii="Arial" w:hAnsi="Arial" w:cs="Arial"/>
        </w:rPr>
        <w:t xml:space="preserve">, when the </w:t>
      </w:r>
      <w:r w:rsidRPr="00F255EB">
        <w:rPr>
          <w:rFonts w:ascii="Arial" w:hAnsi="Arial" w:cs="Arial"/>
        </w:rPr>
        <w:t>consultation</w:t>
      </w:r>
      <w:r w:rsidR="005A1ABB" w:rsidRPr="00F255EB">
        <w:rPr>
          <w:rFonts w:ascii="Arial" w:hAnsi="Arial" w:cs="Arial"/>
        </w:rPr>
        <w:t xml:space="preserve"> will close.</w:t>
      </w:r>
    </w:p>
    <w:p w:rsidR="005A1ABB" w:rsidRPr="00F255EB" w:rsidRDefault="005A1ABB" w:rsidP="006E0F37">
      <w:pPr>
        <w:spacing w:after="0" w:line="264" w:lineRule="auto"/>
        <w:rPr>
          <w:rFonts w:cs="Arial"/>
          <w:sz w:val="22"/>
        </w:rPr>
      </w:pPr>
    </w:p>
    <w:p w:rsidR="005A1ABB" w:rsidRPr="00F255EB" w:rsidRDefault="005A1ABB" w:rsidP="006E0F37">
      <w:pPr>
        <w:pStyle w:val="ListParagraph"/>
        <w:numPr>
          <w:ilvl w:val="0"/>
          <w:numId w:val="7"/>
        </w:numPr>
        <w:spacing w:line="264" w:lineRule="auto"/>
        <w:contextualSpacing/>
        <w:rPr>
          <w:rFonts w:ascii="Arial" w:hAnsi="Arial" w:cs="Arial"/>
        </w:rPr>
      </w:pPr>
      <w:r w:rsidRPr="00F255EB">
        <w:rPr>
          <w:rFonts w:ascii="Arial" w:hAnsi="Arial" w:cs="Arial"/>
        </w:rPr>
        <w:t>Views and comments may be communicated using the following:</w:t>
      </w:r>
    </w:p>
    <w:p w:rsidR="005A1ABB" w:rsidRPr="00F255EB" w:rsidRDefault="005A1ABB" w:rsidP="006E0F37">
      <w:pPr>
        <w:spacing w:after="0" w:line="264" w:lineRule="auto"/>
        <w:rPr>
          <w:rFonts w:cs="Arial"/>
          <w:sz w:val="22"/>
        </w:rPr>
      </w:pPr>
    </w:p>
    <w:p w:rsidR="00C416F4" w:rsidRDefault="005A1ABB" w:rsidP="006E0F37">
      <w:pPr>
        <w:pStyle w:val="ListParagraph"/>
        <w:numPr>
          <w:ilvl w:val="1"/>
          <w:numId w:val="6"/>
        </w:numPr>
        <w:spacing w:line="264" w:lineRule="auto"/>
        <w:contextualSpacing/>
        <w:rPr>
          <w:rFonts w:ascii="Arial" w:hAnsi="Arial" w:cs="Arial"/>
        </w:rPr>
      </w:pPr>
      <w:r w:rsidRPr="00F255EB">
        <w:rPr>
          <w:rFonts w:ascii="Arial" w:hAnsi="Arial" w:cs="Arial"/>
        </w:rPr>
        <w:t xml:space="preserve">Through the two </w:t>
      </w:r>
      <w:r w:rsidR="00E40E1D">
        <w:rPr>
          <w:rFonts w:ascii="Arial" w:hAnsi="Arial" w:cs="Arial"/>
        </w:rPr>
        <w:t>market consultation events</w:t>
      </w:r>
      <w:r w:rsidRPr="00F255EB">
        <w:rPr>
          <w:rFonts w:ascii="Arial" w:hAnsi="Arial" w:cs="Arial"/>
        </w:rPr>
        <w:t xml:space="preserve"> </w:t>
      </w:r>
      <w:r w:rsidR="005268A4" w:rsidRPr="00F255EB">
        <w:rPr>
          <w:rFonts w:ascii="Arial" w:hAnsi="Arial" w:cs="Arial"/>
        </w:rPr>
        <w:t>during</w:t>
      </w:r>
      <w:r w:rsidRPr="00F255EB">
        <w:rPr>
          <w:rFonts w:ascii="Arial" w:hAnsi="Arial" w:cs="Arial"/>
        </w:rPr>
        <w:t xml:space="preserve"> the consul</w:t>
      </w:r>
      <w:r w:rsidR="005268A4" w:rsidRPr="00F255EB">
        <w:rPr>
          <w:rFonts w:ascii="Arial" w:hAnsi="Arial" w:cs="Arial"/>
        </w:rPr>
        <w:t>tation</w:t>
      </w:r>
      <w:r w:rsidRPr="00F255EB">
        <w:rPr>
          <w:rFonts w:ascii="Arial" w:hAnsi="Arial" w:cs="Arial"/>
        </w:rPr>
        <w:t xml:space="preserve"> period</w:t>
      </w:r>
      <w:r w:rsidR="00C416F4">
        <w:rPr>
          <w:rFonts w:ascii="Arial" w:hAnsi="Arial" w:cs="Arial"/>
        </w:rPr>
        <w:br/>
      </w:r>
    </w:p>
    <w:p w:rsidR="00C416F4" w:rsidRPr="00C416F4" w:rsidRDefault="005A1ABB" w:rsidP="006E0F37">
      <w:pPr>
        <w:pStyle w:val="ListParagraph"/>
        <w:numPr>
          <w:ilvl w:val="1"/>
          <w:numId w:val="6"/>
        </w:numPr>
        <w:spacing w:line="264" w:lineRule="auto"/>
        <w:contextualSpacing/>
        <w:rPr>
          <w:rFonts w:ascii="Arial" w:hAnsi="Arial" w:cs="Arial"/>
        </w:rPr>
      </w:pPr>
      <w:r w:rsidRPr="00C416F4">
        <w:rPr>
          <w:rFonts w:ascii="Arial" w:hAnsi="Arial" w:cs="Arial"/>
        </w:rPr>
        <w:t xml:space="preserve">Through </w:t>
      </w:r>
      <w:r w:rsidR="00722335">
        <w:rPr>
          <w:rFonts w:ascii="Arial" w:hAnsi="Arial" w:cs="Arial"/>
        </w:rPr>
        <w:t xml:space="preserve">the </w:t>
      </w:r>
      <w:r w:rsidR="002E4B11" w:rsidRPr="00C416F4">
        <w:rPr>
          <w:rFonts w:ascii="Arial" w:hAnsi="Arial" w:cs="Arial"/>
        </w:rPr>
        <w:t xml:space="preserve">consultation </w:t>
      </w:r>
      <w:r w:rsidR="002E4B11" w:rsidRPr="00F37839">
        <w:rPr>
          <w:rFonts w:ascii="Arial" w:hAnsi="Arial" w:cs="Arial"/>
        </w:rPr>
        <w:t xml:space="preserve">hub at </w:t>
      </w:r>
      <w:hyperlink r:id="rId11" w:history="1">
        <w:r w:rsidR="00C416F4" w:rsidRPr="00F37839">
          <w:rPr>
            <w:rStyle w:val="Hyperlink"/>
            <w:rFonts w:ascii="Arial" w:hAnsi="Arial" w:cs="Arial"/>
            <w:color w:val="auto"/>
          </w:rPr>
          <w:t>http://www.opinionsuite.com/sutton/policy-and-customer-services-division/building-capacity-in-the-voluntary-sector</w:t>
        </w:r>
      </w:hyperlink>
    </w:p>
    <w:p w:rsidR="0063658C" w:rsidRPr="00C416F4" w:rsidRDefault="0063658C" w:rsidP="006E0F37">
      <w:pPr>
        <w:pStyle w:val="ListParagraph"/>
        <w:spacing w:line="264" w:lineRule="auto"/>
        <w:rPr>
          <w:rFonts w:ascii="Arial" w:hAnsi="Arial" w:cs="Arial"/>
        </w:rPr>
      </w:pPr>
    </w:p>
    <w:p w:rsidR="000E7BCA" w:rsidRDefault="000E7BCA" w:rsidP="006E0F37">
      <w:pPr>
        <w:pStyle w:val="ListParagraph"/>
        <w:numPr>
          <w:ilvl w:val="1"/>
          <w:numId w:val="6"/>
        </w:numPr>
        <w:spacing w:line="264" w:lineRule="auto"/>
        <w:contextualSpacing/>
        <w:rPr>
          <w:rFonts w:ascii="Arial" w:hAnsi="Arial" w:cs="Arial"/>
        </w:rPr>
      </w:pPr>
      <w:r>
        <w:rPr>
          <w:rFonts w:ascii="Arial" w:hAnsi="Arial" w:cs="Arial"/>
        </w:rPr>
        <w:t>Through the London Tenders Portal</w:t>
      </w:r>
    </w:p>
    <w:p w:rsidR="00FD57B1" w:rsidRPr="00FD57B1" w:rsidRDefault="00FD57B1" w:rsidP="00FD57B1">
      <w:pPr>
        <w:pStyle w:val="ListParagraph"/>
        <w:rPr>
          <w:rFonts w:ascii="Arial" w:hAnsi="Arial" w:cs="Arial"/>
        </w:rPr>
      </w:pPr>
    </w:p>
    <w:p w:rsidR="00FD57B1" w:rsidRDefault="00FD57B1" w:rsidP="00FD57B1">
      <w:pPr>
        <w:pStyle w:val="ListParagraph"/>
        <w:numPr>
          <w:ilvl w:val="1"/>
          <w:numId w:val="6"/>
        </w:numPr>
        <w:spacing w:line="264" w:lineRule="auto"/>
        <w:contextualSpacing/>
        <w:rPr>
          <w:rFonts w:ascii="Arial" w:hAnsi="Arial" w:cs="Arial"/>
        </w:rPr>
      </w:pPr>
      <w:r>
        <w:rPr>
          <w:rFonts w:ascii="Arial" w:hAnsi="Arial" w:cs="Arial"/>
        </w:rPr>
        <w:t>Through the voluntary s</w:t>
      </w:r>
      <w:r w:rsidRPr="00F37839">
        <w:rPr>
          <w:rFonts w:ascii="Arial" w:hAnsi="Arial" w:cs="Arial"/>
        </w:rPr>
        <w:t xml:space="preserve">ector inbox: </w:t>
      </w:r>
      <w:hyperlink r:id="rId12" w:history="1">
        <w:r w:rsidRPr="00ED7019">
          <w:rPr>
            <w:rStyle w:val="Hyperlink"/>
            <w:rFonts w:ascii="Arial" w:hAnsi="Arial" w:cs="Arial"/>
          </w:rPr>
          <w:t>voluntarysector@sutton.gov.uk</w:t>
        </w:r>
      </w:hyperlink>
    </w:p>
    <w:p w:rsidR="005A1ABB" w:rsidRPr="00F37839" w:rsidRDefault="005A1ABB" w:rsidP="006E0F37">
      <w:pPr>
        <w:spacing w:after="0" w:line="264" w:lineRule="auto"/>
        <w:rPr>
          <w:rFonts w:cs="Arial"/>
          <w:b/>
          <w:sz w:val="22"/>
        </w:rPr>
      </w:pPr>
      <w:r w:rsidRPr="00F37839">
        <w:rPr>
          <w:rFonts w:cs="Arial"/>
          <w:b/>
          <w:sz w:val="22"/>
        </w:rPr>
        <w:lastRenderedPageBreak/>
        <w:t>Implementation</w:t>
      </w:r>
    </w:p>
    <w:p w:rsidR="005A1ABB" w:rsidRPr="00F37839" w:rsidRDefault="005A1ABB" w:rsidP="006E0F37">
      <w:pPr>
        <w:spacing w:after="0" w:line="264" w:lineRule="auto"/>
        <w:rPr>
          <w:rFonts w:cs="Arial"/>
          <w:sz w:val="22"/>
        </w:rPr>
      </w:pPr>
    </w:p>
    <w:p w:rsidR="005A1ABB" w:rsidRPr="00F37839" w:rsidRDefault="005A1ABB" w:rsidP="006E0F37">
      <w:pPr>
        <w:pStyle w:val="ListParagraph"/>
        <w:numPr>
          <w:ilvl w:val="0"/>
          <w:numId w:val="7"/>
        </w:numPr>
        <w:spacing w:line="264" w:lineRule="auto"/>
        <w:contextualSpacing/>
        <w:rPr>
          <w:rFonts w:ascii="Arial" w:hAnsi="Arial" w:cs="Arial"/>
        </w:rPr>
      </w:pPr>
      <w:r w:rsidRPr="00F37839">
        <w:rPr>
          <w:rFonts w:ascii="Arial" w:hAnsi="Arial" w:cs="Arial"/>
        </w:rPr>
        <w:t xml:space="preserve">Following the consultation, a </w:t>
      </w:r>
      <w:r w:rsidR="00F34DDA" w:rsidRPr="00F37839">
        <w:rPr>
          <w:rFonts w:ascii="Arial" w:hAnsi="Arial" w:cs="Arial"/>
        </w:rPr>
        <w:t>report will be taken to the Strategy and Resources Committee on funding to the voluntary sector</w:t>
      </w:r>
      <w:r w:rsidRPr="00F37839">
        <w:rPr>
          <w:rFonts w:ascii="Arial" w:hAnsi="Arial" w:cs="Arial"/>
        </w:rPr>
        <w:t xml:space="preserve"> </w:t>
      </w:r>
      <w:r w:rsidR="002E4B11" w:rsidRPr="00F37839">
        <w:rPr>
          <w:rFonts w:ascii="Arial" w:hAnsi="Arial" w:cs="Arial"/>
        </w:rPr>
        <w:t>and the means of implementation.</w:t>
      </w:r>
    </w:p>
    <w:p w:rsidR="005A1ABB" w:rsidRPr="00F255EB" w:rsidRDefault="005A1ABB" w:rsidP="006E0F37">
      <w:pPr>
        <w:spacing w:after="0" w:line="264" w:lineRule="auto"/>
        <w:rPr>
          <w:rFonts w:cs="Arial"/>
          <w:sz w:val="22"/>
        </w:rPr>
      </w:pPr>
    </w:p>
    <w:p w:rsidR="005A1ABB" w:rsidRPr="00DD7653" w:rsidRDefault="005A1ABB" w:rsidP="006E0F37">
      <w:pPr>
        <w:pStyle w:val="ListParagraph"/>
        <w:numPr>
          <w:ilvl w:val="0"/>
          <w:numId w:val="7"/>
        </w:numPr>
        <w:spacing w:line="264" w:lineRule="auto"/>
        <w:contextualSpacing/>
        <w:rPr>
          <w:rFonts w:ascii="Arial" w:hAnsi="Arial" w:cs="Arial"/>
        </w:rPr>
      </w:pPr>
      <w:r w:rsidRPr="00DD7653">
        <w:rPr>
          <w:rFonts w:ascii="Arial" w:hAnsi="Arial" w:cs="Arial"/>
        </w:rPr>
        <w:t>Any changes to the proposal set out in this document will be confirmed a</w:t>
      </w:r>
      <w:r w:rsidR="005268A4" w:rsidRPr="00DD7653">
        <w:rPr>
          <w:rFonts w:ascii="Arial" w:hAnsi="Arial" w:cs="Arial"/>
        </w:rPr>
        <w:t>t</w:t>
      </w:r>
      <w:r w:rsidRPr="00DD7653">
        <w:rPr>
          <w:rFonts w:ascii="Arial" w:hAnsi="Arial" w:cs="Arial"/>
        </w:rPr>
        <w:t xml:space="preserve"> the end of consultation. Plans and timescales for implementation will then be communicated as appropriate.</w:t>
      </w:r>
    </w:p>
    <w:p w:rsidR="00E62191" w:rsidRDefault="00E62191" w:rsidP="006E0F37">
      <w:pPr>
        <w:spacing w:after="0" w:line="264" w:lineRule="auto"/>
        <w:rPr>
          <w:rFonts w:cs="Arial"/>
          <w:b/>
          <w:sz w:val="22"/>
        </w:rPr>
      </w:pPr>
    </w:p>
    <w:p w:rsidR="005A1ABB" w:rsidRPr="00DD7653" w:rsidRDefault="004656C7" w:rsidP="006E0F37">
      <w:pPr>
        <w:spacing w:after="0" w:line="264" w:lineRule="auto"/>
        <w:rPr>
          <w:rFonts w:cs="Arial"/>
          <w:b/>
          <w:sz w:val="22"/>
        </w:rPr>
      </w:pPr>
      <w:r>
        <w:rPr>
          <w:rFonts w:cs="Arial"/>
          <w:b/>
          <w:sz w:val="22"/>
        </w:rPr>
        <w:t xml:space="preserve">Integrated </w:t>
      </w:r>
      <w:r w:rsidR="005A1ABB" w:rsidRPr="00DD7653">
        <w:rPr>
          <w:rFonts w:cs="Arial"/>
          <w:b/>
          <w:sz w:val="22"/>
        </w:rPr>
        <w:t xml:space="preserve">Impact Assessment </w:t>
      </w:r>
    </w:p>
    <w:p w:rsidR="005A1ABB" w:rsidRPr="00DD7653" w:rsidRDefault="005A1ABB" w:rsidP="006E0F37">
      <w:pPr>
        <w:spacing w:after="0" w:line="264" w:lineRule="auto"/>
        <w:rPr>
          <w:rFonts w:cs="Arial"/>
          <w:sz w:val="22"/>
        </w:rPr>
      </w:pPr>
    </w:p>
    <w:p w:rsidR="002A0C5D" w:rsidRPr="00DD7653" w:rsidRDefault="005A1ABB" w:rsidP="006E0F37">
      <w:pPr>
        <w:pStyle w:val="ListParagraph"/>
        <w:numPr>
          <w:ilvl w:val="0"/>
          <w:numId w:val="7"/>
        </w:numPr>
        <w:spacing w:line="264" w:lineRule="auto"/>
        <w:contextualSpacing/>
        <w:rPr>
          <w:rFonts w:ascii="Arial" w:hAnsi="Arial" w:cs="Arial"/>
          <w:color w:val="000000" w:themeColor="text1"/>
        </w:rPr>
      </w:pPr>
      <w:r w:rsidRPr="00DD7653">
        <w:rPr>
          <w:rFonts w:ascii="Arial" w:hAnsi="Arial" w:cs="Arial"/>
        </w:rPr>
        <w:t xml:space="preserve">An initial </w:t>
      </w:r>
      <w:r w:rsidR="0082115D">
        <w:rPr>
          <w:rFonts w:ascii="Arial" w:hAnsi="Arial" w:cs="Arial"/>
        </w:rPr>
        <w:t xml:space="preserve">integrated </w:t>
      </w:r>
      <w:r w:rsidRPr="00DD7653">
        <w:rPr>
          <w:rFonts w:ascii="Arial" w:hAnsi="Arial" w:cs="Arial"/>
        </w:rPr>
        <w:t>impact assessment has been undertaken in respect of these proposals</w:t>
      </w:r>
      <w:r w:rsidR="002E4B11" w:rsidRPr="00DD7653">
        <w:rPr>
          <w:rFonts w:ascii="Arial" w:hAnsi="Arial" w:cs="Arial"/>
        </w:rPr>
        <w:t>.</w:t>
      </w:r>
    </w:p>
    <w:sectPr w:rsidR="002A0C5D" w:rsidRPr="00DD7653" w:rsidSect="0087313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0C" w:rsidRDefault="00C1620C" w:rsidP="00920FC9">
      <w:pPr>
        <w:spacing w:after="0" w:line="240" w:lineRule="auto"/>
      </w:pPr>
      <w:r>
        <w:separator/>
      </w:r>
    </w:p>
  </w:endnote>
  <w:endnote w:type="continuationSeparator" w:id="0">
    <w:p w:rsidR="00C1620C" w:rsidRDefault="00C1620C" w:rsidP="00920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C" w:rsidRDefault="00C16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4894922"/>
      <w:docPartObj>
        <w:docPartGallery w:val="Page Numbers (Bottom of Page)"/>
        <w:docPartUnique/>
      </w:docPartObj>
    </w:sdtPr>
    <w:sdtContent>
      <w:p w:rsidR="00C1620C" w:rsidRPr="003F58BB" w:rsidRDefault="00E00133">
        <w:pPr>
          <w:pStyle w:val="Footer"/>
          <w:jc w:val="center"/>
          <w:rPr>
            <w:rFonts w:asciiTheme="minorHAnsi" w:hAnsiTheme="minorHAnsi"/>
            <w:sz w:val="20"/>
            <w:szCs w:val="20"/>
          </w:rPr>
        </w:pPr>
        <w:r w:rsidRPr="003F58BB">
          <w:rPr>
            <w:rFonts w:asciiTheme="minorHAnsi" w:hAnsiTheme="minorHAnsi"/>
            <w:sz w:val="20"/>
            <w:szCs w:val="20"/>
          </w:rPr>
          <w:fldChar w:fldCharType="begin"/>
        </w:r>
        <w:r w:rsidR="00C1620C" w:rsidRPr="003F58BB">
          <w:rPr>
            <w:rFonts w:asciiTheme="minorHAnsi" w:hAnsiTheme="minorHAnsi"/>
            <w:sz w:val="20"/>
            <w:szCs w:val="20"/>
          </w:rPr>
          <w:instrText xml:space="preserve"> PAGE   \* MERGEFORMAT </w:instrText>
        </w:r>
        <w:r w:rsidRPr="003F58BB">
          <w:rPr>
            <w:rFonts w:asciiTheme="minorHAnsi" w:hAnsiTheme="minorHAnsi"/>
            <w:sz w:val="20"/>
            <w:szCs w:val="20"/>
          </w:rPr>
          <w:fldChar w:fldCharType="separate"/>
        </w:r>
        <w:r w:rsidR="00B47772">
          <w:rPr>
            <w:rFonts w:asciiTheme="minorHAnsi" w:hAnsiTheme="minorHAnsi"/>
            <w:noProof/>
            <w:sz w:val="20"/>
            <w:szCs w:val="20"/>
          </w:rPr>
          <w:t>9</w:t>
        </w:r>
        <w:r w:rsidRPr="003F58BB">
          <w:rPr>
            <w:rFonts w:asciiTheme="minorHAnsi" w:hAnsiTheme="minorHAnsi"/>
            <w:sz w:val="20"/>
            <w:szCs w:val="20"/>
          </w:rPr>
          <w:fldChar w:fldCharType="end"/>
        </w:r>
      </w:p>
    </w:sdtContent>
  </w:sdt>
  <w:p w:rsidR="00C1620C" w:rsidRDefault="00C162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C" w:rsidRDefault="00C16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0C" w:rsidRDefault="00C1620C" w:rsidP="00920FC9">
      <w:pPr>
        <w:spacing w:after="0" w:line="240" w:lineRule="auto"/>
      </w:pPr>
      <w:r>
        <w:separator/>
      </w:r>
    </w:p>
  </w:footnote>
  <w:footnote w:type="continuationSeparator" w:id="0">
    <w:p w:rsidR="00C1620C" w:rsidRDefault="00C1620C" w:rsidP="00920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C" w:rsidRDefault="00C162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C" w:rsidRDefault="00C1620C">
    <w:pPr>
      <w:pStyle w:val="Header"/>
    </w:pPr>
  </w:p>
  <w:p w:rsidR="00C1620C" w:rsidRDefault="00C162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C" w:rsidRDefault="00C162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BAC"/>
    <w:multiLevelType w:val="hybridMultilevel"/>
    <w:tmpl w:val="0698538A"/>
    <w:lvl w:ilvl="0" w:tplc="A2F04408">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E14607"/>
    <w:multiLevelType w:val="hybridMultilevel"/>
    <w:tmpl w:val="827C4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46499C"/>
    <w:multiLevelType w:val="hybridMultilevel"/>
    <w:tmpl w:val="47DC33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F25E83"/>
    <w:multiLevelType w:val="hybridMultilevel"/>
    <w:tmpl w:val="33E2E6BC"/>
    <w:lvl w:ilvl="0" w:tplc="A2F04408">
      <w:start w:val="3"/>
      <w:numFmt w:val="bullet"/>
      <w:lvlText w:val="-"/>
      <w:lvlJc w:val="left"/>
      <w:pPr>
        <w:ind w:left="1647" w:hanging="360"/>
      </w:pPr>
      <w:rPr>
        <w:rFonts w:ascii="Arial" w:eastAsia="Times New Roman" w:hAnsi="Arial" w:cs="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nsid w:val="1E5007F3"/>
    <w:multiLevelType w:val="hybridMultilevel"/>
    <w:tmpl w:val="65085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E0756D"/>
    <w:multiLevelType w:val="hybridMultilevel"/>
    <w:tmpl w:val="43603206"/>
    <w:lvl w:ilvl="0" w:tplc="08090001">
      <w:start w:val="1"/>
      <w:numFmt w:val="bullet"/>
      <w:lvlText w:val=""/>
      <w:lvlJc w:val="left"/>
      <w:pPr>
        <w:ind w:left="918" w:hanging="360"/>
      </w:pPr>
      <w:rPr>
        <w:rFonts w:ascii="Symbol" w:hAnsi="Symbol" w:hint="default"/>
      </w:rPr>
    </w:lvl>
    <w:lvl w:ilvl="1" w:tplc="08090003">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6">
    <w:nsid w:val="28D65F73"/>
    <w:multiLevelType w:val="hybridMultilevel"/>
    <w:tmpl w:val="33C44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BC5621"/>
    <w:multiLevelType w:val="hybridMultilevel"/>
    <w:tmpl w:val="C9BA80B4"/>
    <w:lvl w:ilvl="0" w:tplc="A2F04408">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B870B81"/>
    <w:multiLevelType w:val="hybridMultilevel"/>
    <w:tmpl w:val="E30AA4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ED1395C"/>
    <w:multiLevelType w:val="hybridMultilevel"/>
    <w:tmpl w:val="72324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2906BA9"/>
    <w:multiLevelType w:val="hybridMultilevel"/>
    <w:tmpl w:val="F7C62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37850D3"/>
    <w:multiLevelType w:val="hybridMultilevel"/>
    <w:tmpl w:val="0E067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FC5711"/>
    <w:multiLevelType w:val="hybridMultilevel"/>
    <w:tmpl w:val="E624B78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4E6E2A"/>
    <w:multiLevelType w:val="hybridMultilevel"/>
    <w:tmpl w:val="08DC3C2E"/>
    <w:lvl w:ilvl="0" w:tplc="08090001">
      <w:start w:val="1"/>
      <w:numFmt w:val="bullet"/>
      <w:lvlText w:val=""/>
      <w:lvlJc w:val="left"/>
      <w:pPr>
        <w:tabs>
          <w:tab w:val="num" w:pos="720"/>
        </w:tabs>
        <w:ind w:left="720" w:hanging="360"/>
      </w:pPr>
      <w:rPr>
        <w:rFonts w:ascii="Symbol" w:hAnsi="Symbol" w:hint="default"/>
      </w:rPr>
    </w:lvl>
    <w:lvl w:ilvl="1" w:tplc="98BCCCAC" w:tentative="1">
      <w:start w:val="1"/>
      <w:numFmt w:val="bullet"/>
      <w:lvlText w:val=""/>
      <w:lvlJc w:val="left"/>
      <w:pPr>
        <w:tabs>
          <w:tab w:val="num" w:pos="1440"/>
        </w:tabs>
        <w:ind w:left="1440" w:hanging="360"/>
      </w:pPr>
      <w:rPr>
        <w:rFonts w:ascii="Wingdings" w:hAnsi="Wingdings" w:hint="default"/>
      </w:rPr>
    </w:lvl>
    <w:lvl w:ilvl="2" w:tplc="97A645C4" w:tentative="1">
      <w:start w:val="1"/>
      <w:numFmt w:val="bullet"/>
      <w:lvlText w:val=""/>
      <w:lvlJc w:val="left"/>
      <w:pPr>
        <w:tabs>
          <w:tab w:val="num" w:pos="2160"/>
        </w:tabs>
        <w:ind w:left="2160" w:hanging="360"/>
      </w:pPr>
      <w:rPr>
        <w:rFonts w:ascii="Wingdings" w:hAnsi="Wingdings" w:hint="default"/>
      </w:rPr>
    </w:lvl>
    <w:lvl w:ilvl="3" w:tplc="C33ECDB8" w:tentative="1">
      <w:start w:val="1"/>
      <w:numFmt w:val="bullet"/>
      <w:lvlText w:val=""/>
      <w:lvlJc w:val="left"/>
      <w:pPr>
        <w:tabs>
          <w:tab w:val="num" w:pos="2880"/>
        </w:tabs>
        <w:ind w:left="2880" w:hanging="360"/>
      </w:pPr>
      <w:rPr>
        <w:rFonts w:ascii="Wingdings" w:hAnsi="Wingdings" w:hint="default"/>
      </w:rPr>
    </w:lvl>
    <w:lvl w:ilvl="4" w:tplc="84A8848A" w:tentative="1">
      <w:start w:val="1"/>
      <w:numFmt w:val="bullet"/>
      <w:lvlText w:val=""/>
      <w:lvlJc w:val="left"/>
      <w:pPr>
        <w:tabs>
          <w:tab w:val="num" w:pos="3600"/>
        </w:tabs>
        <w:ind w:left="3600" w:hanging="360"/>
      </w:pPr>
      <w:rPr>
        <w:rFonts w:ascii="Wingdings" w:hAnsi="Wingdings" w:hint="default"/>
      </w:rPr>
    </w:lvl>
    <w:lvl w:ilvl="5" w:tplc="2A1E29B6" w:tentative="1">
      <w:start w:val="1"/>
      <w:numFmt w:val="bullet"/>
      <w:lvlText w:val=""/>
      <w:lvlJc w:val="left"/>
      <w:pPr>
        <w:tabs>
          <w:tab w:val="num" w:pos="4320"/>
        </w:tabs>
        <w:ind w:left="4320" w:hanging="360"/>
      </w:pPr>
      <w:rPr>
        <w:rFonts w:ascii="Wingdings" w:hAnsi="Wingdings" w:hint="default"/>
      </w:rPr>
    </w:lvl>
    <w:lvl w:ilvl="6" w:tplc="9FC0038E" w:tentative="1">
      <w:start w:val="1"/>
      <w:numFmt w:val="bullet"/>
      <w:lvlText w:val=""/>
      <w:lvlJc w:val="left"/>
      <w:pPr>
        <w:tabs>
          <w:tab w:val="num" w:pos="5040"/>
        </w:tabs>
        <w:ind w:left="5040" w:hanging="360"/>
      </w:pPr>
      <w:rPr>
        <w:rFonts w:ascii="Wingdings" w:hAnsi="Wingdings" w:hint="default"/>
      </w:rPr>
    </w:lvl>
    <w:lvl w:ilvl="7" w:tplc="B7444614" w:tentative="1">
      <w:start w:val="1"/>
      <w:numFmt w:val="bullet"/>
      <w:lvlText w:val=""/>
      <w:lvlJc w:val="left"/>
      <w:pPr>
        <w:tabs>
          <w:tab w:val="num" w:pos="5760"/>
        </w:tabs>
        <w:ind w:left="5760" w:hanging="360"/>
      </w:pPr>
      <w:rPr>
        <w:rFonts w:ascii="Wingdings" w:hAnsi="Wingdings" w:hint="default"/>
      </w:rPr>
    </w:lvl>
    <w:lvl w:ilvl="8" w:tplc="F7E47DD8" w:tentative="1">
      <w:start w:val="1"/>
      <w:numFmt w:val="bullet"/>
      <w:lvlText w:val=""/>
      <w:lvlJc w:val="left"/>
      <w:pPr>
        <w:tabs>
          <w:tab w:val="num" w:pos="6480"/>
        </w:tabs>
        <w:ind w:left="6480" w:hanging="360"/>
      </w:pPr>
      <w:rPr>
        <w:rFonts w:ascii="Wingdings" w:hAnsi="Wingdings" w:hint="default"/>
      </w:rPr>
    </w:lvl>
  </w:abstractNum>
  <w:abstractNum w:abstractNumId="14">
    <w:nsid w:val="38624A25"/>
    <w:multiLevelType w:val="hybridMultilevel"/>
    <w:tmpl w:val="FEAEE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5778B2"/>
    <w:multiLevelType w:val="hybridMultilevel"/>
    <w:tmpl w:val="1B90C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384947"/>
    <w:multiLevelType w:val="hybridMultilevel"/>
    <w:tmpl w:val="E72ACD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7055B77"/>
    <w:multiLevelType w:val="hybridMultilevel"/>
    <w:tmpl w:val="794A8C6A"/>
    <w:lvl w:ilvl="0" w:tplc="08090001">
      <w:start w:val="1"/>
      <w:numFmt w:val="bullet"/>
      <w:lvlText w:val=""/>
      <w:lvlJc w:val="left"/>
      <w:pPr>
        <w:ind w:left="330"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8">
    <w:nsid w:val="4BF52F23"/>
    <w:multiLevelType w:val="hybridMultilevel"/>
    <w:tmpl w:val="9864C3A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3E78A5"/>
    <w:multiLevelType w:val="hybridMultilevel"/>
    <w:tmpl w:val="1EC27AFA"/>
    <w:lvl w:ilvl="0" w:tplc="36EA04B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AC1604E"/>
    <w:multiLevelType w:val="hybridMultilevel"/>
    <w:tmpl w:val="99DE83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AE0199F"/>
    <w:multiLevelType w:val="hybridMultilevel"/>
    <w:tmpl w:val="3D6EF1A4"/>
    <w:lvl w:ilvl="0" w:tplc="08090001">
      <w:start w:val="1"/>
      <w:numFmt w:val="bullet"/>
      <w:lvlText w:val=""/>
      <w:lvlJc w:val="left"/>
      <w:pPr>
        <w:ind w:left="330"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17">
      <w:start w:val="1"/>
      <w:numFmt w:val="lowerLetter"/>
      <w:lvlText w:val="%3)"/>
      <w:lvlJc w:val="left"/>
      <w:pPr>
        <w:ind w:left="1770" w:hanging="360"/>
      </w:pPr>
      <w:rPr>
        <w:rFont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22">
    <w:nsid w:val="5B8C4C5C"/>
    <w:multiLevelType w:val="hybridMultilevel"/>
    <w:tmpl w:val="41D03482"/>
    <w:lvl w:ilvl="0" w:tplc="08090001">
      <w:start w:val="1"/>
      <w:numFmt w:val="bullet"/>
      <w:lvlText w:val=""/>
      <w:lvlJc w:val="left"/>
      <w:pPr>
        <w:ind w:left="330"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1">
      <w:start w:val="1"/>
      <w:numFmt w:val="bullet"/>
      <w:lvlText w:val=""/>
      <w:lvlJc w:val="left"/>
      <w:pPr>
        <w:ind w:left="1770" w:hanging="360"/>
      </w:pPr>
      <w:rPr>
        <w:rFonts w:ascii="Symbol" w:hAnsi="Symbol"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23">
    <w:nsid w:val="5C032492"/>
    <w:multiLevelType w:val="hybridMultilevel"/>
    <w:tmpl w:val="587C29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F713466"/>
    <w:multiLevelType w:val="hybridMultilevel"/>
    <w:tmpl w:val="B78C25F0"/>
    <w:lvl w:ilvl="0" w:tplc="08090001">
      <w:start w:val="1"/>
      <w:numFmt w:val="bullet"/>
      <w:lvlText w:val=""/>
      <w:lvlJc w:val="left"/>
      <w:pPr>
        <w:tabs>
          <w:tab w:val="num" w:pos="1080"/>
        </w:tabs>
        <w:ind w:left="1080" w:hanging="360"/>
      </w:pPr>
      <w:rPr>
        <w:rFonts w:ascii="Symbol" w:hAnsi="Symbol" w:hint="default"/>
      </w:rPr>
    </w:lvl>
    <w:lvl w:ilvl="1" w:tplc="AEA8FF4E" w:tentative="1">
      <w:start w:val="1"/>
      <w:numFmt w:val="bullet"/>
      <w:lvlText w:val=""/>
      <w:lvlJc w:val="left"/>
      <w:pPr>
        <w:tabs>
          <w:tab w:val="num" w:pos="1800"/>
        </w:tabs>
        <w:ind w:left="1800" w:hanging="360"/>
      </w:pPr>
      <w:rPr>
        <w:rFonts w:ascii="Wingdings" w:hAnsi="Wingdings" w:hint="default"/>
      </w:rPr>
    </w:lvl>
    <w:lvl w:ilvl="2" w:tplc="F3B8A21A" w:tentative="1">
      <w:start w:val="1"/>
      <w:numFmt w:val="bullet"/>
      <w:lvlText w:val=""/>
      <w:lvlJc w:val="left"/>
      <w:pPr>
        <w:tabs>
          <w:tab w:val="num" w:pos="2520"/>
        </w:tabs>
        <w:ind w:left="2520" w:hanging="360"/>
      </w:pPr>
      <w:rPr>
        <w:rFonts w:ascii="Wingdings" w:hAnsi="Wingdings" w:hint="default"/>
      </w:rPr>
    </w:lvl>
    <w:lvl w:ilvl="3" w:tplc="2FD42B66" w:tentative="1">
      <w:start w:val="1"/>
      <w:numFmt w:val="bullet"/>
      <w:lvlText w:val=""/>
      <w:lvlJc w:val="left"/>
      <w:pPr>
        <w:tabs>
          <w:tab w:val="num" w:pos="3240"/>
        </w:tabs>
        <w:ind w:left="3240" w:hanging="360"/>
      </w:pPr>
      <w:rPr>
        <w:rFonts w:ascii="Wingdings" w:hAnsi="Wingdings" w:hint="default"/>
      </w:rPr>
    </w:lvl>
    <w:lvl w:ilvl="4" w:tplc="46BE5A10" w:tentative="1">
      <w:start w:val="1"/>
      <w:numFmt w:val="bullet"/>
      <w:lvlText w:val=""/>
      <w:lvlJc w:val="left"/>
      <w:pPr>
        <w:tabs>
          <w:tab w:val="num" w:pos="3960"/>
        </w:tabs>
        <w:ind w:left="3960" w:hanging="360"/>
      </w:pPr>
      <w:rPr>
        <w:rFonts w:ascii="Wingdings" w:hAnsi="Wingdings" w:hint="default"/>
      </w:rPr>
    </w:lvl>
    <w:lvl w:ilvl="5" w:tplc="9682830C" w:tentative="1">
      <w:start w:val="1"/>
      <w:numFmt w:val="bullet"/>
      <w:lvlText w:val=""/>
      <w:lvlJc w:val="left"/>
      <w:pPr>
        <w:tabs>
          <w:tab w:val="num" w:pos="4680"/>
        </w:tabs>
        <w:ind w:left="4680" w:hanging="360"/>
      </w:pPr>
      <w:rPr>
        <w:rFonts w:ascii="Wingdings" w:hAnsi="Wingdings" w:hint="default"/>
      </w:rPr>
    </w:lvl>
    <w:lvl w:ilvl="6" w:tplc="D5605038" w:tentative="1">
      <w:start w:val="1"/>
      <w:numFmt w:val="bullet"/>
      <w:lvlText w:val=""/>
      <w:lvlJc w:val="left"/>
      <w:pPr>
        <w:tabs>
          <w:tab w:val="num" w:pos="5400"/>
        </w:tabs>
        <w:ind w:left="5400" w:hanging="360"/>
      </w:pPr>
      <w:rPr>
        <w:rFonts w:ascii="Wingdings" w:hAnsi="Wingdings" w:hint="default"/>
      </w:rPr>
    </w:lvl>
    <w:lvl w:ilvl="7" w:tplc="E51AB868" w:tentative="1">
      <w:start w:val="1"/>
      <w:numFmt w:val="bullet"/>
      <w:lvlText w:val=""/>
      <w:lvlJc w:val="left"/>
      <w:pPr>
        <w:tabs>
          <w:tab w:val="num" w:pos="6120"/>
        </w:tabs>
        <w:ind w:left="6120" w:hanging="360"/>
      </w:pPr>
      <w:rPr>
        <w:rFonts w:ascii="Wingdings" w:hAnsi="Wingdings" w:hint="default"/>
      </w:rPr>
    </w:lvl>
    <w:lvl w:ilvl="8" w:tplc="E9F85750" w:tentative="1">
      <w:start w:val="1"/>
      <w:numFmt w:val="bullet"/>
      <w:lvlText w:val=""/>
      <w:lvlJc w:val="left"/>
      <w:pPr>
        <w:tabs>
          <w:tab w:val="num" w:pos="6840"/>
        </w:tabs>
        <w:ind w:left="6840" w:hanging="360"/>
      </w:pPr>
      <w:rPr>
        <w:rFonts w:ascii="Wingdings" w:hAnsi="Wingdings" w:hint="default"/>
      </w:rPr>
    </w:lvl>
  </w:abstractNum>
  <w:abstractNum w:abstractNumId="25">
    <w:nsid w:val="608B7D78"/>
    <w:multiLevelType w:val="hybridMultilevel"/>
    <w:tmpl w:val="8B14E7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9B46EC9"/>
    <w:multiLevelType w:val="hybridMultilevel"/>
    <w:tmpl w:val="C0643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75953C6"/>
    <w:multiLevelType w:val="hybridMultilevel"/>
    <w:tmpl w:val="50145D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80A594C"/>
    <w:multiLevelType w:val="hybridMultilevel"/>
    <w:tmpl w:val="EAA435EE"/>
    <w:lvl w:ilvl="0" w:tplc="A2F04408">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3"/>
  </w:num>
  <w:num w:numId="3">
    <w:abstractNumId w:val="1"/>
  </w:num>
  <w:num w:numId="4">
    <w:abstractNumId w:val="4"/>
  </w:num>
  <w:num w:numId="5">
    <w:abstractNumId w:val="5"/>
  </w:num>
  <w:num w:numId="6">
    <w:abstractNumId w:val="14"/>
  </w:num>
  <w:num w:numId="7">
    <w:abstractNumId w:val="18"/>
  </w:num>
  <w:num w:numId="8">
    <w:abstractNumId w:val="13"/>
  </w:num>
  <w:num w:numId="9">
    <w:abstractNumId w:val="8"/>
  </w:num>
  <w:num w:numId="10">
    <w:abstractNumId w:val="3"/>
  </w:num>
  <w:num w:numId="11">
    <w:abstractNumId w:val="19"/>
  </w:num>
  <w:num w:numId="12">
    <w:abstractNumId w:val="2"/>
  </w:num>
  <w:num w:numId="13">
    <w:abstractNumId w:val="9"/>
  </w:num>
  <w:num w:numId="14">
    <w:abstractNumId w:val="24"/>
  </w:num>
  <w:num w:numId="15">
    <w:abstractNumId w:val="26"/>
  </w:num>
  <w:num w:numId="16">
    <w:abstractNumId w:val="17"/>
  </w:num>
  <w:num w:numId="17">
    <w:abstractNumId w:val="22"/>
  </w:num>
  <w:num w:numId="18">
    <w:abstractNumId w:val="27"/>
  </w:num>
  <w:num w:numId="19">
    <w:abstractNumId w:val="12"/>
  </w:num>
  <w:num w:numId="20">
    <w:abstractNumId w:val="25"/>
  </w:num>
  <w:num w:numId="21">
    <w:abstractNumId w:val="16"/>
  </w:num>
  <w:num w:numId="22">
    <w:abstractNumId w:val="11"/>
  </w:num>
  <w:num w:numId="23">
    <w:abstractNumId w:val="0"/>
  </w:num>
  <w:num w:numId="24">
    <w:abstractNumId w:val="7"/>
  </w:num>
  <w:num w:numId="25">
    <w:abstractNumId w:val="10"/>
  </w:num>
  <w:num w:numId="26">
    <w:abstractNumId w:val="20"/>
  </w:num>
  <w:num w:numId="27">
    <w:abstractNumId w:val="28"/>
  </w:num>
  <w:num w:numId="28">
    <w:abstractNumId w:val="6"/>
  </w:num>
  <w:num w:numId="29">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B06EA9"/>
    <w:rsid w:val="00025A5E"/>
    <w:rsid w:val="0002676E"/>
    <w:rsid w:val="00026F99"/>
    <w:rsid w:val="00036E82"/>
    <w:rsid w:val="00037622"/>
    <w:rsid w:val="000550D9"/>
    <w:rsid w:val="000A20E4"/>
    <w:rsid w:val="000A44A1"/>
    <w:rsid w:val="000C1EB2"/>
    <w:rsid w:val="000E7BCA"/>
    <w:rsid w:val="000F3D30"/>
    <w:rsid w:val="000F59AB"/>
    <w:rsid w:val="00112AB7"/>
    <w:rsid w:val="00116BD1"/>
    <w:rsid w:val="00134D30"/>
    <w:rsid w:val="001352AC"/>
    <w:rsid w:val="00143451"/>
    <w:rsid w:val="0015339A"/>
    <w:rsid w:val="00153E1A"/>
    <w:rsid w:val="00183AEB"/>
    <w:rsid w:val="00184F57"/>
    <w:rsid w:val="001B343F"/>
    <w:rsid w:val="001B5454"/>
    <w:rsid w:val="001B559D"/>
    <w:rsid w:val="001C315D"/>
    <w:rsid w:val="001D3712"/>
    <w:rsid w:val="001E1212"/>
    <w:rsid w:val="001F3C82"/>
    <w:rsid w:val="001F523A"/>
    <w:rsid w:val="001F7C59"/>
    <w:rsid w:val="00201FF9"/>
    <w:rsid w:val="00207F12"/>
    <w:rsid w:val="0021398F"/>
    <w:rsid w:val="00221B8B"/>
    <w:rsid w:val="00224545"/>
    <w:rsid w:val="00231C7E"/>
    <w:rsid w:val="00252C06"/>
    <w:rsid w:val="00264A16"/>
    <w:rsid w:val="00281C00"/>
    <w:rsid w:val="002A0C5D"/>
    <w:rsid w:val="002A2364"/>
    <w:rsid w:val="002A3BB5"/>
    <w:rsid w:val="002A5A16"/>
    <w:rsid w:val="002A5ABF"/>
    <w:rsid w:val="002C6E99"/>
    <w:rsid w:val="002D424F"/>
    <w:rsid w:val="002E1BB1"/>
    <w:rsid w:val="002E3720"/>
    <w:rsid w:val="002E4B11"/>
    <w:rsid w:val="002E4D62"/>
    <w:rsid w:val="002F7AE7"/>
    <w:rsid w:val="00303BBD"/>
    <w:rsid w:val="00304A8D"/>
    <w:rsid w:val="00330717"/>
    <w:rsid w:val="00331DA9"/>
    <w:rsid w:val="003345DA"/>
    <w:rsid w:val="00340C01"/>
    <w:rsid w:val="00355FF9"/>
    <w:rsid w:val="0037410A"/>
    <w:rsid w:val="00381EE8"/>
    <w:rsid w:val="00397326"/>
    <w:rsid w:val="003A2A6E"/>
    <w:rsid w:val="003A2B27"/>
    <w:rsid w:val="003B784E"/>
    <w:rsid w:val="003F0952"/>
    <w:rsid w:val="003F58BB"/>
    <w:rsid w:val="003F6317"/>
    <w:rsid w:val="003F71C5"/>
    <w:rsid w:val="00414AC6"/>
    <w:rsid w:val="004228CB"/>
    <w:rsid w:val="00423ED2"/>
    <w:rsid w:val="00423F8C"/>
    <w:rsid w:val="00426429"/>
    <w:rsid w:val="00426585"/>
    <w:rsid w:val="00443631"/>
    <w:rsid w:val="00447A7C"/>
    <w:rsid w:val="0045033C"/>
    <w:rsid w:val="004556E5"/>
    <w:rsid w:val="00456DCA"/>
    <w:rsid w:val="00463A39"/>
    <w:rsid w:val="004640F9"/>
    <w:rsid w:val="004656C7"/>
    <w:rsid w:val="004B2583"/>
    <w:rsid w:val="004C5651"/>
    <w:rsid w:val="004D1483"/>
    <w:rsid w:val="004D34E2"/>
    <w:rsid w:val="004E14AC"/>
    <w:rsid w:val="004E205D"/>
    <w:rsid w:val="004E37F6"/>
    <w:rsid w:val="004F0038"/>
    <w:rsid w:val="004F2459"/>
    <w:rsid w:val="004F3070"/>
    <w:rsid w:val="004F4563"/>
    <w:rsid w:val="00507678"/>
    <w:rsid w:val="00517211"/>
    <w:rsid w:val="00521B37"/>
    <w:rsid w:val="00523B0B"/>
    <w:rsid w:val="005268A4"/>
    <w:rsid w:val="00532184"/>
    <w:rsid w:val="0053740F"/>
    <w:rsid w:val="00544ED1"/>
    <w:rsid w:val="00560831"/>
    <w:rsid w:val="00561B06"/>
    <w:rsid w:val="005717B6"/>
    <w:rsid w:val="00572238"/>
    <w:rsid w:val="005728CB"/>
    <w:rsid w:val="00573B30"/>
    <w:rsid w:val="00575AF3"/>
    <w:rsid w:val="00577403"/>
    <w:rsid w:val="005909B0"/>
    <w:rsid w:val="005A1ABB"/>
    <w:rsid w:val="005B5A19"/>
    <w:rsid w:val="005D1E49"/>
    <w:rsid w:val="005E1452"/>
    <w:rsid w:val="005F37D6"/>
    <w:rsid w:val="005F60C3"/>
    <w:rsid w:val="006057CF"/>
    <w:rsid w:val="00607925"/>
    <w:rsid w:val="00612494"/>
    <w:rsid w:val="006170B2"/>
    <w:rsid w:val="00623144"/>
    <w:rsid w:val="00626FD0"/>
    <w:rsid w:val="0063658C"/>
    <w:rsid w:val="00636BF1"/>
    <w:rsid w:val="006443FC"/>
    <w:rsid w:val="006453A0"/>
    <w:rsid w:val="006775FE"/>
    <w:rsid w:val="00677A1F"/>
    <w:rsid w:val="0069464F"/>
    <w:rsid w:val="006A3B33"/>
    <w:rsid w:val="006A5F4F"/>
    <w:rsid w:val="006B0C08"/>
    <w:rsid w:val="006E0F37"/>
    <w:rsid w:val="006E5CF2"/>
    <w:rsid w:val="006F51D4"/>
    <w:rsid w:val="007068FF"/>
    <w:rsid w:val="007163E2"/>
    <w:rsid w:val="007168BA"/>
    <w:rsid w:val="00722335"/>
    <w:rsid w:val="007502B1"/>
    <w:rsid w:val="00753D4C"/>
    <w:rsid w:val="007550A4"/>
    <w:rsid w:val="007575EC"/>
    <w:rsid w:val="00775081"/>
    <w:rsid w:val="00784F69"/>
    <w:rsid w:val="00792576"/>
    <w:rsid w:val="007A5E7F"/>
    <w:rsid w:val="007A66E1"/>
    <w:rsid w:val="007B730B"/>
    <w:rsid w:val="007C1E2B"/>
    <w:rsid w:val="007C7631"/>
    <w:rsid w:val="007D6B34"/>
    <w:rsid w:val="00800A9C"/>
    <w:rsid w:val="00803606"/>
    <w:rsid w:val="00806006"/>
    <w:rsid w:val="00807DC4"/>
    <w:rsid w:val="0081408F"/>
    <w:rsid w:val="008164BB"/>
    <w:rsid w:val="0082115D"/>
    <w:rsid w:val="008349ED"/>
    <w:rsid w:val="00845B2D"/>
    <w:rsid w:val="00847FD3"/>
    <w:rsid w:val="00850189"/>
    <w:rsid w:val="00873136"/>
    <w:rsid w:val="00876DC9"/>
    <w:rsid w:val="0088677F"/>
    <w:rsid w:val="008B3338"/>
    <w:rsid w:val="008B7AF8"/>
    <w:rsid w:val="008C78D3"/>
    <w:rsid w:val="008D06CA"/>
    <w:rsid w:val="008D33C8"/>
    <w:rsid w:val="008E4309"/>
    <w:rsid w:val="008E7E9E"/>
    <w:rsid w:val="00901E91"/>
    <w:rsid w:val="00902915"/>
    <w:rsid w:val="009176B3"/>
    <w:rsid w:val="00920FC9"/>
    <w:rsid w:val="00923BEA"/>
    <w:rsid w:val="00927312"/>
    <w:rsid w:val="00936C16"/>
    <w:rsid w:val="0094342D"/>
    <w:rsid w:val="00943D2B"/>
    <w:rsid w:val="0094437A"/>
    <w:rsid w:val="00945160"/>
    <w:rsid w:val="00945603"/>
    <w:rsid w:val="00951651"/>
    <w:rsid w:val="009547B3"/>
    <w:rsid w:val="00956699"/>
    <w:rsid w:val="009609B5"/>
    <w:rsid w:val="0099535B"/>
    <w:rsid w:val="009B7008"/>
    <w:rsid w:val="009C3B66"/>
    <w:rsid w:val="009D0199"/>
    <w:rsid w:val="009D4F0C"/>
    <w:rsid w:val="009F05CB"/>
    <w:rsid w:val="009F21E6"/>
    <w:rsid w:val="009F58C3"/>
    <w:rsid w:val="00A11478"/>
    <w:rsid w:val="00A117AC"/>
    <w:rsid w:val="00A20EC8"/>
    <w:rsid w:val="00A220B2"/>
    <w:rsid w:val="00A31831"/>
    <w:rsid w:val="00A31EA7"/>
    <w:rsid w:val="00A40448"/>
    <w:rsid w:val="00A425A1"/>
    <w:rsid w:val="00A45417"/>
    <w:rsid w:val="00A50E69"/>
    <w:rsid w:val="00A52EA6"/>
    <w:rsid w:val="00AA4DBF"/>
    <w:rsid w:val="00AC102D"/>
    <w:rsid w:val="00AD2F83"/>
    <w:rsid w:val="00AD6383"/>
    <w:rsid w:val="00AD7B89"/>
    <w:rsid w:val="00AE36FB"/>
    <w:rsid w:val="00AE5230"/>
    <w:rsid w:val="00AE6ACC"/>
    <w:rsid w:val="00AF47AE"/>
    <w:rsid w:val="00AF778F"/>
    <w:rsid w:val="00B03DD4"/>
    <w:rsid w:val="00B06EA9"/>
    <w:rsid w:val="00B15304"/>
    <w:rsid w:val="00B45B78"/>
    <w:rsid w:val="00B47772"/>
    <w:rsid w:val="00B53B04"/>
    <w:rsid w:val="00B60403"/>
    <w:rsid w:val="00B80D1E"/>
    <w:rsid w:val="00B812E6"/>
    <w:rsid w:val="00B82D06"/>
    <w:rsid w:val="00BA10D7"/>
    <w:rsid w:val="00BB143F"/>
    <w:rsid w:val="00BC16FF"/>
    <w:rsid w:val="00BC2DAC"/>
    <w:rsid w:val="00BD384C"/>
    <w:rsid w:val="00BD5E84"/>
    <w:rsid w:val="00C01683"/>
    <w:rsid w:val="00C01FEF"/>
    <w:rsid w:val="00C1620C"/>
    <w:rsid w:val="00C17302"/>
    <w:rsid w:val="00C21816"/>
    <w:rsid w:val="00C224F9"/>
    <w:rsid w:val="00C36D6C"/>
    <w:rsid w:val="00C416F4"/>
    <w:rsid w:val="00C53776"/>
    <w:rsid w:val="00C53873"/>
    <w:rsid w:val="00C54255"/>
    <w:rsid w:val="00C61802"/>
    <w:rsid w:val="00C651A9"/>
    <w:rsid w:val="00C7506C"/>
    <w:rsid w:val="00C8472A"/>
    <w:rsid w:val="00CA115E"/>
    <w:rsid w:val="00CA2DA6"/>
    <w:rsid w:val="00CC031A"/>
    <w:rsid w:val="00CC1F9A"/>
    <w:rsid w:val="00CC2EF1"/>
    <w:rsid w:val="00CC4DA7"/>
    <w:rsid w:val="00CE71A5"/>
    <w:rsid w:val="00D16515"/>
    <w:rsid w:val="00D2089A"/>
    <w:rsid w:val="00D23F86"/>
    <w:rsid w:val="00D240D8"/>
    <w:rsid w:val="00D36B94"/>
    <w:rsid w:val="00D36DE8"/>
    <w:rsid w:val="00D41F63"/>
    <w:rsid w:val="00D56474"/>
    <w:rsid w:val="00D571AC"/>
    <w:rsid w:val="00D60FD3"/>
    <w:rsid w:val="00D618C1"/>
    <w:rsid w:val="00D66CA0"/>
    <w:rsid w:val="00D943AD"/>
    <w:rsid w:val="00DA42F4"/>
    <w:rsid w:val="00DA5414"/>
    <w:rsid w:val="00DA5601"/>
    <w:rsid w:val="00DC1A27"/>
    <w:rsid w:val="00DC3D89"/>
    <w:rsid w:val="00DD7653"/>
    <w:rsid w:val="00E00133"/>
    <w:rsid w:val="00E039A2"/>
    <w:rsid w:val="00E165B4"/>
    <w:rsid w:val="00E33AE0"/>
    <w:rsid w:val="00E40E1D"/>
    <w:rsid w:val="00E412D8"/>
    <w:rsid w:val="00E56857"/>
    <w:rsid w:val="00E62191"/>
    <w:rsid w:val="00E65A7F"/>
    <w:rsid w:val="00E729C2"/>
    <w:rsid w:val="00E74491"/>
    <w:rsid w:val="00E815A5"/>
    <w:rsid w:val="00E826F5"/>
    <w:rsid w:val="00E854F4"/>
    <w:rsid w:val="00E90C83"/>
    <w:rsid w:val="00E967A8"/>
    <w:rsid w:val="00EB7C47"/>
    <w:rsid w:val="00EC14E3"/>
    <w:rsid w:val="00EC6E4B"/>
    <w:rsid w:val="00EE47B8"/>
    <w:rsid w:val="00EE7F62"/>
    <w:rsid w:val="00EF1507"/>
    <w:rsid w:val="00EF69B2"/>
    <w:rsid w:val="00F0532B"/>
    <w:rsid w:val="00F21AFA"/>
    <w:rsid w:val="00F22574"/>
    <w:rsid w:val="00F23900"/>
    <w:rsid w:val="00F255EB"/>
    <w:rsid w:val="00F34DDA"/>
    <w:rsid w:val="00F37839"/>
    <w:rsid w:val="00F43E11"/>
    <w:rsid w:val="00F80E06"/>
    <w:rsid w:val="00F8507D"/>
    <w:rsid w:val="00FB1D92"/>
    <w:rsid w:val="00FB3AB7"/>
    <w:rsid w:val="00FD2AD1"/>
    <w:rsid w:val="00FD3D41"/>
    <w:rsid w:val="00FD57B1"/>
    <w:rsid w:val="00FF194A"/>
    <w:rsid w:val="00FF7E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D3"/>
  </w:style>
  <w:style w:type="paragraph" w:styleId="Heading1">
    <w:name w:val="heading 1"/>
    <w:basedOn w:val="Normal"/>
    <w:link w:val="Heading1Char"/>
    <w:uiPriority w:val="9"/>
    <w:qFormat/>
    <w:rsid w:val="002F7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EA9"/>
    <w:pPr>
      <w:spacing w:after="0" w:line="240" w:lineRule="auto"/>
      <w:ind w:left="720"/>
    </w:pPr>
    <w:rPr>
      <w:rFonts w:ascii="Calibri" w:eastAsiaTheme="minorEastAsia" w:hAnsi="Calibri" w:cs="Times New Roman"/>
      <w:sz w:val="22"/>
      <w:lang w:eastAsia="en-GB"/>
    </w:rPr>
  </w:style>
  <w:style w:type="table" w:styleId="TableGrid">
    <w:name w:val="Table Grid"/>
    <w:basedOn w:val="TableNormal"/>
    <w:uiPriority w:val="59"/>
    <w:rsid w:val="00B06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A7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447A7C"/>
    <w:rPr>
      <w:b/>
      <w:bCs/>
    </w:rPr>
  </w:style>
  <w:style w:type="character" w:customStyle="1" w:styleId="apple-converted-space">
    <w:name w:val="apple-converted-space"/>
    <w:basedOn w:val="DefaultParagraphFont"/>
    <w:rsid w:val="00447A7C"/>
  </w:style>
  <w:style w:type="character" w:styleId="Hyperlink">
    <w:name w:val="Hyperlink"/>
    <w:basedOn w:val="DefaultParagraphFont"/>
    <w:unhideWhenUsed/>
    <w:rsid w:val="00447A7C"/>
    <w:rPr>
      <w:color w:val="0000FF"/>
      <w:u w:val="single"/>
    </w:rPr>
  </w:style>
  <w:style w:type="paragraph" w:customStyle="1" w:styleId="Default">
    <w:name w:val="Default"/>
    <w:rsid w:val="000C1EB2"/>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unhideWhenUsed/>
    <w:rsid w:val="00920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FC9"/>
  </w:style>
  <w:style w:type="paragraph" w:styleId="Footer">
    <w:name w:val="footer"/>
    <w:basedOn w:val="Normal"/>
    <w:link w:val="FooterChar"/>
    <w:uiPriority w:val="99"/>
    <w:unhideWhenUsed/>
    <w:rsid w:val="00920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FC9"/>
  </w:style>
  <w:style w:type="paragraph" w:styleId="BalloonText">
    <w:name w:val="Balloon Text"/>
    <w:basedOn w:val="Normal"/>
    <w:link w:val="BalloonTextChar"/>
    <w:uiPriority w:val="99"/>
    <w:semiHidden/>
    <w:unhideWhenUsed/>
    <w:rsid w:val="00CC1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9A"/>
    <w:rPr>
      <w:rFonts w:ascii="Tahoma" w:hAnsi="Tahoma" w:cs="Tahoma"/>
      <w:sz w:val="16"/>
      <w:szCs w:val="16"/>
    </w:rPr>
  </w:style>
  <w:style w:type="character" w:customStyle="1" w:styleId="Heading1Char">
    <w:name w:val="Heading 1 Char"/>
    <w:basedOn w:val="DefaultParagraphFont"/>
    <w:link w:val="Heading1"/>
    <w:uiPriority w:val="9"/>
    <w:rsid w:val="002F7AE7"/>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223640929">
      <w:bodyDiv w:val="1"/>
      <w:marLeft w:val="0"/>
      <w:marRight w:val="0"/>
      <w:marTop w:val="0"/>
      <w:marBottom w:val="0"/>
      <w:divBdr>
        <w:top w:val="none" w:sz="0" w:space="0" w:color="auto"/>
        <w:left w:val="none" w:sz="0" w:space="0" w:color="auto"/>
        <w:bottom w:val="none" w:sz="0" w:space="0" w:color="auto"/>
        <w:right w:val="none" w:sz="0" w:space="0" w:color="auto"/>
      </w:divBdr>
    </w:div>
    <w:div w:id="434907577">
      <w:bodyDiv w:val="1"/>
      <w:marLeft w:val="0"/>
      <w:marRight w:val="0"/>
      <w:marTop w:val="0"/>
      <w:marBottom w:val="0"/>
      <w:divBdr>
        <w:top w:val="none" w:sz="0" w:space="0" w:color="auto"/>
        <w:left w:val="none" w:sz="0" w:space="0" w:color="auto"/>
        <w:bottom w:val="none" w:sz="0" w:space="0" w:color="auto"/>
        <w:right w:val="none" w:sz="0" w:space="0" w:color="auto"/>
      </w:divBdr>
    </w:div>
    <w:div w:id="566454642">
      <w:bodyDiv w:val="1"/>
      <w:marLeft w:val="0"/>
      <w:marRight w:val="0"/>
      <w:marTop w:val="0"/>
      <w:marBottom w:val="0"/>
      <w:divBdr>
        <w:top w:val="none" w:sz="0" w:space="0" w:color="auto"/>
        <w:left w:val="none" w:sz="0" w:space="0" w:color="auto"/>
        <w:bottom w:val="none" w:sz="0" w:space="0" w:color="auto"/>
        <w:right w:val="none" w:sz="0" w:space="0" w:color="auto"/>
      </w:divBdr>
    </w:div>
    <w:div w:id="647367769">
      <w:bodyDiv w:val="1"/>
      <w:marLeft w:val="0"/>
      <w:marRight w:val="0"/>
      <w:marTop w:val="0"/>
      <w:marBottom w:val="0"/>
      <w:divBdr>
        <w:top w:val="none" w:sz="0" w:space="0" w:color="auto"/>
        <w:left w:val="none" w:sz="0" w:space="0" w:color="auto"/>
        <w:bottom w:val="none" w:sz="0" w:space="0" w:color="auto"/>
        <w:right w:val="none" w:sz="0" w:space="0" w:color="auto"/>
      </w:divBdr>
    </w:div>
    <w:div w:id="753672333">
      <w:bodyDiv w:val="1"/>
      <w:marLeft w:val="0"/>
      <w:marRight w:val="0"/>
      <w:marTop w:val="0"/>
      <w:marBottom w:val="0"/>
      <w:divBdr>
        <w:top w:val="none" w:sz="0" w:space="0" w:color="auto"/>
        <w:left w:val="none" w:sz="0" w:space="0" w:color="auto"/>
        <w:bottom w:val="none" w:sz="0" w:space="0" w:color="auto"/>
        <w:right w:val="none" w:sz="0" w:space="0" w:color="auto"/>
      </w:divBdr>
    </w:div>
    <w:div w:id="832330340">
      <w:bodyDiv w:val="1"/>
      <w:marLeft w:val="0"/>
      <w:marRight w:val="0"/>
      <w:marTop w:val="0"/>
      <w:marBottom w:val="0"/>
      <w:divBdr>
        <w:top w:val="none" w:sz="0" w:space="0" w:color="auto"/>
        <w:left w:val="none" w:sz="0" w:space="0" w:color="auto"/>
        <w:bottom w:val="none" w:sz="0" w:space="0" w:color="auto"/>
        <w:right w:val="none" w:sz="0" w:space="0" w:color="auto"/>
      </w:divBdr>
      <w:divsChild>
        <w:div w:id="1524241407">
          <w:marLeft w:val="432"/>
          <w:marRight w:val="0"/>
          <w:marTop w:val="77"/>
          <w:marBottom w:val="0"/>
          <w:divBdr>
            <w:top w:val="none" w:sz="0" w:space="0" w:color="auto"/>
            <w:left w:val="none" w:sz="0" w:space="0" w:color="auto"/>
            <w:bottom w:val="none" w:sz="0" w:space="0" w:color="auto"/>
            <w:right w:val="none" w:sz="0" w:space="0" w:color="auto"/>
          </w:divBdr>
        </w:div>
      </w:divsChild>
    </w:div>
    <w:div w:id="1238788391">
      <w:bodyDiv w:val="1"/>
      <w:marLeft w:val="0"/>
      <w:marRight w:val="0"/>
      <w:marTop w:val="0"/>
      <w:marBottom w:val="0"/>
      <w:divBdr>
        <w:top w:val="none" w:sz="0" w:space="0" w:color="auto"/>
        <w:left w:val="none" w:sz="0" w:space="0" w:color="auto"/>
        <w:bottom w:val="none" w:sz="0" w:space="0" w:color="auto"/>
        <w:right w:val="none" w:sz="0" w:space="0" w:color="auto"/>
      </w:divBdr>
    </w:div>
    <w:div w:id="1492868121">
      <w:bodyDiv w:val="1"/>
      <w:marLeft w:val="0"/>
      <w:marRight w:val="0"/>
      <w:marTop w:val="0"/>
      <w:marBottom w:val="0"/>
      <w:divBdr>
        <w:top w:val="none" w:sz="0" w:space="0" w:color="auto"/>
        <w:left w:val="none" w:sz="0" w:space="0" w:color="auto"/>
        <w:bottom w:val="none" w:sz="0" w:space="0" w:color="auto"/>
        <w:right w:val="none" w:sz="0" w:space="0" w:color="auto"/>
      </w:divBdr>
      <w:divsChild>
        <w:div w:id="778765055">
          <w:marLeft w:val="274"/>
          <w:marRight w:val="0"/>
          <w:marTop w:val="77"/>
          <w:marBottom w:val="0"/>
          <w:divBdr>
            <w:top w:val="none" w:sz="0" w:space="0" w:color="auto"/>
            <w:left w:val="none" w:sz="0" w:space="0" w:color="auto"/>
            <w:bottom w:val="none" w:sz="0" w:space="0" w:color="auto"/>
            <w:right w:val="none" w:sz="0" w:space="0" w:color="auto"/>
          </w:divBdr>
        </w:div>
        <w:div w:id="181939254">
          <w:marLeft w:val="274"/>
          <w:marRight w:val="0"/>
          <w:marTop w:val="77"/>
          <w:marBottom w:val="0"/>
          <w:divBdr>
            <w:top w:val="none" w:sz="0" w:space="0" w:color="auto"/>
            <w:left w:val="none" w:sz="0" w:space="0" w:color="auto"/>
            <w:bottom w:val="none" w:sz="0" w:space="0" w:color="auto"/>
            <w:right w:val="none" w:sz="0" w:space="0" w:color="auto"/>
          </w:divBdr>
        </w:div>
        <w:div w:id="414133944">
          <w:marLeft w:val="274"/>
          <w:marRight w:val="0"/>
          <w:marTop w:val="77"/>
          <w:marBottom w:val="0"/>
          <w:divBdr>
            <w:top w:val="none" w:sz="0" w:space="0" w:color="auto"/>
            <w:left w:val="none" w:sz="0" w:space="0" w:color="auto"/>
            <w:bottom w:val="none" w:sz="0" w:space="0" w:color="auto"/>
            <w:right w:val="none" w:sz="0" w:space="0" w:color="auto"/>
          </w:divBdr>
        </w:div>
        <w:div w:id="1512640195">
          <w:marLeft w:val="274"/>
          <w:marRight w:val="0"/>
          <w:marTop w:val="77"/>
          <w:marBottom w:val="0"/>
          <w:divBdr>
            <w:top w:val="none" w:sz="0" w:space="0" w:color="auto"/>
            <w:left w:val="none" w:sz="0" w:space="0" w:color="auto"/>
            <w:bottom w:val="none" w:sz="0" w:space="0" w:color="auto"/>
            <w:right w:val="none" w:sz="0" w:space="0" w:color="auto"/>
          </w:divBdr>
        </w:div>
      </w:divsChild>
    </w:div>
    <w:div w:id="1509829617">
      <w:bodyDiv w:val="1"/>
      <w:marLeft w:val="0"/>
      <w:marRight w:val="0"/>
      <w:marTop w:val="0"/>
      <w:marBottom w:val="0"/>
      <w:divBdr>
        <w:top w:val="none" w:sz="0" w:space="0" w:color="auto"/>
        <w:left w:val="none" w:sz="0" w:space="0" w:color="auto"/>
        <w:bottom w:val="none" w:sz="0" w:space="0" w:color="auto"/>
        <w:right w:val="none" w:sz="0" w:space="0" w:color="auto"/>
      </w:divBdr>
    </w:div>
    <w:div w:id="1635792385">
      <w:bodyDiv w:val="1"/>
      <w:marLeft w:val="0"/>
      <w:marRight w:val="0"/>
      <w:marTop w:val="0"/>
      <w:marBottom w:val="0"/>
      <w:divBdr>
        <w:top w:val="none" w:sz="0" w:space="0" w:color="auto"/>
        <w:left w:val="none" w:sz="0" w:space="0" w:color="auto"/>
        <w:bottom w:val="none" w:sz="0" w:space="0" w:color="auto"/>
        <w:right w:val="none" w:sz="0" w:space="0" w:color="auto"/>
      </w:divBdr>
      <w:divsChild>
        <w:div w:id="1864007052">
          <w:marLeft w:val="274"/>
          <w:marRight w:val="0"/>
          <w:marTop w:val="77"/>
          <w:marBottom w:val="0"/>
          <w:divBdr>
            <w:top w:val="none" w:sz="0" w:space="0" w:color="auto"/>
            <w:left w:val="none" w:sz="0" w:space="0" w:color="auto"/>
            <w:bottom w:val="none" w:sz="0" w:space="0" w:color="auto"/>
            <w:right w:val="none" w:sz="0" w:space="0" w:color="auto"/>
          </w:divBdr>
        </w:div>
        <w:div w:id="515190263">
          <w:marLeft w:val="274"/>
          <w:marRight w:val="0"/>
          <w:marTop w:val="77"/>
          <w:marBottom w:val="0"/>
          <w:divBdr>
            <w:top w:val="none" w:sz="0" w:space="0" w:color="auto"/>
            <w:left w:val="none" w:sz="0" w:space="0" w:color="auto"/>
            <w:bottom w:val="none" w:sz="0" w:space="0" w:color="auto"/>
            <w:right w:val="none" w:sz="0" w:space="0" w:color="auto"/>
          </w:divBdr>
        </w:div>
      </w:divsChild>
    </w:div>
    <w:div w:id="1752657743">
      <w:bodyDiv w:val="1"/>
      <w:marLeft w:val="0"/>
      <w:marRight w:val="0"/>
      <w:marTop w:val="0"/>
      <w:marBottom w:val="0"/>
      <w:divBdr>
        <w:top w:val="none" w:sz="0" w:space="0" w:color="auto"/>
        <w:left w:val="none" w:sz="0" w:space="0" w:color="auto"/>
        <w:bottom w:val="none" w:sz="0" w:space="0" w:color="auto"/>
        <w:right w:val="none" w:sz="0" w:space="0" w:color="auto"/>
      </w:divBdr>
      <w:divsChild>
        <w:div w:id="136385612">
          <w:marLeft w:val="547"/>
          <w:marRight w:val="0"/>
          <w:marTop w:val="77"/>
          <w:marBottom w:val="0"/>
          <w:divBdr>
            <w:top w:val="none" w:sz="0" w:space="0" w:color="auto"/>
            <w:left w:val="none" w:sz="0" w:space="0" w:color="auto"/>
            <w:bottom w:val="none" w:sz="0" w:space="0" w:color="auto"/>
            <w:right w:val="none" w:sz="0" w:space="0" w:color="auto"/>
          </w:divBdr>
        </w:div>
        <w:div w:id="980766749">
          <w:marLeft w:val="547"/>
          <w:marRight w:val="0"/>
          <w:marTop w:val="77"/>
          <w:marBottom w:val="0"/>
          <w:divBdr>
            <w:top w:val="none" w:sz="0" w:space="0" w:color="auto"/>
            <w:left w:val="none" w:sz="0" w:space="0" w:color="auto"/>
            <w:bottom w:val="none" w:sz="0" w:space="0" w:color="auto"/>
            <w:right w:val="none" w:sz="0" w:space="0" w:color="auto"/>
          </w:divBdr>
        </w:div>
        <w:div w:id="226234233">
          <w:marLeft w:val="547"/>
          <w:marRight w:val="0"/>
          <w:marTop w:val="77"/>
          <w:marBottom w:val="0"/>
          <w:divBdr>
            <w:top w:val="none" w:sz="0" w:space="0" w:color="auto"/>
            <w:left w:val="none" w:sz="0" w:space="0" w:color="auto"/>
            <w:bottom w:val="none" w:sz="0" w:space="0" w:color="auto"/>
            <w:right w:val="none" w:sz="0" w:space="0" w:color="auto"/>
          </w:divBdr>
        </w:div>
        <w:div w:id="299769000">
          <w:marLeft w:val="547"/>
          <w:marRight w:val="0"/>
          <w:marTop w:val="77"/>
          <w:marBottom w:val="0"/>
          <w:divBdr>
            <w:top w:val="none" w:sz="0" w:space="0" w:color="auto"/>
            <w:left w:val="none" w:sz="0" w:space="0" w:color="auto"/>
            <w:bottom w:val="none" w:sz="0" w:space="0" w:color="auto"/>
            <w:right w:val="none" w:sz="0" w:space="0" w:color="auto"/>
          </w:divBdr>
        </w:div>
        <w:div w:id="475418676">
          <w:marLeft w:val="547"/>
          <w:marRight w:val="0"/>
          <w:marTop w:val="77"/>
          <w:marBottom w:val="0"/>
          <w:divBdr>
            <w:top w:val="none" w:sz="0" w:space="0" w:color="auto"/>
            <w:left w:val="none" w:sz="0" w:space="0" w:color="auto"/>
            <w:bottom w:val="none" w:sz="0" w:space="0" w:color="auto"/>
            <w:right w:val="none" w:sz="0" w:space="0" w:color="auto"/>
          </w:divBdr>
        </w:div>
      </w:divsChild>
    </w:div>
    <w:div w:id="1780637331">
      <w:bodyDiv w:val="1"/>
      <w:marLeft w:val="0"/>
      <w:marRight w:val="0"/>
      <w:marTop w:val="0"/>
      <w:marBottom w:val="0"/>
      <w:divBdr>
        <w:top w:val="none" w:sz="0" w:space="0" w:color="auto"/>
        <w:left w:val="none" w:sz="0" w:space="0" w:color="auto"/>
        <w:bottom w:val="none" w:sz="0" w:space="0" w:color="auto"/>
        <w:right w:val="none" w:sz="0" w:space="0" w:color="auto"/>
      </w:divBdr>
      <w:divsChild>
        <w:div w:id="1408841396">
          <w:marLeft w:val="274"/>
          <w:marRight w:val="0"/>
          <w:marTop w:val="77"/>
          <w:marBottom w:val="0"/>
          <w:divBdr>
            <w:top w:val="none" w:sz="0" w:space="0" w:color="auto"/>
            <w:left w:val="none" w:sz="0" w:space="0" w:color="auto"/>
            <w:bottom w:val="none" w:sz="0" w:space="0" w:color="auto"/>
            <w:right w:val="none" w:sz="0" w:space="0" w:color="auto"/>
          </w:divBdr>
        </w:div>
        <w:div w:id="479424752">
          <w:marLeft w:val="274"/>
          <w:marRight w:val="0"/>
          <w:marTop w:val="77"/>
          <w:marBottom w:val="0"/>
          <w:divBdr>
            <w:top w:val="none" w:sz="0" w:space="0" w:color="auto"/>
            <w:left w:val="none" w:sz="0" w:space="0" w:color="auto"/>
            <w:bottom w:val="none" w:sz="0" w:space="0" w:color="auto"/>
            <w:right w:val="none" w:sz="0" w:space="0" w:color="auto"/>
          </w:divBdr>
        </w:div>
        <w:div w:id="1550846009">
          <w:marLeft w:val="274"/>
          <w:marRight w:val="0"/>
          <w:marTop w:val="77"/>
          <w:marBottom w:val="0"/>
          <w:divBdr>
            <w:top w:val="none" w:sz="0" w:space="0" w:color="auto"/>
            <w:left w:val="none" w:sz="0" w:space="0" w:color="auto"/>
            <w:bottom w:val="none" w:sz="0" w:space="0" w:color="auto"/>
            <w:right w:val="none" w:sz="0" w:space="0" w:color="auto"/>
          </w:divBdr>
        </w:div>
      </w:divsChild>
    </w:div>
    <w:div w:id="1826118527">
      <w:bodyDiv w:val="1"/>
      <w:marLeft w:val="0"/>
      <w:marRight w:val="0"/>
      <w:marTop w:val="0"/>
      <w:marBottom w:val="0"/>
      <w:divBdr>
        <w:top w:val="none" w:sz="0" w:space="0" w:color="auto"/>
        <w:left w:val="none" w:sz="0" w:space="0" w:color="auto"/>
        <w:bottom w:val="none" w:sz="0" w:space="0" w:color="auto"/>
        <w:right w:val="none" w:sz="0" w:space="0" w:color="auto"/>
      </w:divBdr>
    </w:div>
    <w:div w:id="21313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arysector@sutton.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inionsuite.com/sutton/policy-and-customer-services-division/building-capacity-in-the-voluntary-sect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pinionsuite.com/sutton/policy-and-customer-services-division/building-capacity-in-the-voluntary-sect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ndontenders.org/procontract/supplier.ns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CCA98-9906-4F9B-B643-D1AC975C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16763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hanaalipour</dc:creator>
  <cp:keywords/>
  <dc:description/>
  <cp:lastModifiedBy>hanaalipour</cp:lastModifiedBy>
  <cp:revision>12</cp:revision>
  <cp:lastPrinted>2014-07-10T07:28:00Z</cp:lastPrinted>
  <dcterms:created xsi:type="dcterms:W3CDTF">2014-07-10T07:26:00Z</dcterms:created>
  <dcterms:modified xsi:type="dcterms:W3CDTF">2014-07-10T07:37:00Z</dcterms:modified>
</cp:coreProperties>
</file>